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39A70" w14:textId="3CE97C44" w:rsidR="0075632E" w:rsidRPr="00E575FD" w:rsidRDefault="0075632E" w:rsidP="0075632E">
      <w:pPr>
        <w:spacing w:after="0" w:line="240" w:lineRule="auto"/>
        <w:jc w:val="center"/>
        <w:rPr>
          <w:rFonts w:ascii="Times New Roman" w:eastAsia="Calibri" w:hAnsi="Times New Roman" w:cs="Times New Roman"/>
          <w:b/>
          <w:sz w:val="24"/>
          <w:szCs w:val="24"/>
        </w:rPr>
      </w:pPr>
      <w:r w:rsidRPr="00E575FD">
        <w:rPr>
          <w:rFonts w:ascii="Times New Roman" w:eastAsia="Calibri" w:hAnsi="Times New Roman" w:cs="Times New Roman"/>
          <w:b/>
          <w:sz w:val="24"/>
          <w:szCs w:val="24"/>
        </w:rPr>
        <w:t>LIETUVOS RESPUBLIKOS VIDAUS REIKALŲ MINISTERIJOS KOVOS SU KORUPCIJA 20</w:t>
      </w:r>
      <w:r>
        <w:rPr>
          <w:rFonts w:ascii="Times New Roman" w:eastAsia="Calibri" w:hAnsi="Times New Roman" w:cs="Times New Roman"/>
          <w:b/>
          <w:sz w:val="24"/>
          <w:szCs w:val="24"/>
        </w:rPr>
        <w:t>22</w:t>
      </w:r>
      <w:r w:rsidRPr="00E575FD">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E575FD">
        <w:rPr>
          <w:rFonts w:ascii="Times New Roman" w:eastAsia="Calibri" w:hAnsi="Times New Roman" w:cs="Times New Roman"/>
          <w:b/>
          <w:sz w:val="24"/>
          <w:szCs w:val="24"/>
        </w:rPr>
        <w:t xml:space="preserve"> METŲ PROGRAMOS ĮGYVENDINIMO PRIEMONIŲ PLANO ĮGYVENDINIMO </w:t>
      </w:r>
    </w:p>
    <w:p w14:paraId="75C85FB3" w14:textId="77777777" w:rsidR="0075632E" w:rsidRPr="00E575FD" w:rsidRDefault="0075632E" w:rsidP="0075632E">
      <w:pPr>
        <w:spacing w:after="0" w:line="240" w:lineRule="auto"/>
        <w:jc w:val="center"/>
        <w:rPr>
          <w:rFonts w:ascii="Times New Roman" w:eastAsia="Calibri" w:hAnsi="Times New Roman" w:cs="Times New Roman"/>
          <w:b/>
          <w:sz w:val="20"/>
          <w:szCs w:val="20"/>
        </w:rPr>
      </w:pPr>
      <w:r w:rsidRPr="00E575FD">
        <w:rPr>
          <w:rFonts w:ascii="Times New Roman" w:eastAsia="Calibri" w:hAnsi="Times New Roman" w:cs="Times New Roman"/>
          <w:b/>
          <w:sz w:val="24"/>
          <w:szCs w:val="24"/>
        </w:rPr>
        <w:t>VIDAUS REIKALŲ MINISTERIJOS MEDICINOS CENTRAS</w:t>
      </w:r>
    </w:p>
    <w:p w14:paraId="230C4BE4" w14:textId="77777777" w:rsidR="0075632E" w:rsidRPr="00E575FD" w:rsidRDefault="0075632E" w:rsidP="0075632E">
      <w:pPr>
        <w:spacing w:after="0" w:line="240" w:lineRule="auto"/>
        <w:jc w:val="center"/>
        <w:rPr>
          <w:rFonts w:ascii="Times New Roman" w:eastAsia="Calibri" w:hAnsi="Times New Roman" w:cs="Times New Roman"/>
          <w:b/>
          <w:sz w:val="24"/>
          <w:szCs w:val="24"/>
        </w:rPr>
      </w:pPr>
    </w:p>
    <w:p w14:paraId="29C83907" w14:textId="09F6AEC8" w:rsidR="0075632E" w:rsidRPr="00E575FD" w:rsidRDefault="0075632E" w:rsidP="0075632E">
      <w:pPr>
        <w:jc w:val="center"/>
      </w:pPr>
      <w:r w:rsidRPr="00E575FD">
        <w:rPr>
          <w:rFonts w:ascii="Times New Roman" w:eastAsia="Calibri" w:hAnsi="Times New Roman" w:cs="Times New Roman"/>
          <w:b/>
          <w:sz w:val="24"/>
          <w:szCs w:val="24"/>
        </w:rPr>
        <w:t>20</w:t>
      </w:r>
      <w:r>
        <w:rPr>
          <w:rFonts w:ascii="Times New Roman" w:eastAsia="Calibri" w:hAnsi="Times New Roman" w:cs="Times New Roman"/>
          <w:b/>
          <w:sz w:val="24"/>
          <w:szCs w:val="24"/>
        </w:rPr>
        <w:t>2</w:t>
      </w:r>
      <w:r w:rsidR="00E20183">
        <w:rPr>
          <w:rFonts w:ascii="Times New Roman" w:eastAsia="Calibri" w:hAnsi="Times New Roman" w:cs="Times New Roman"/>
          <w:b/>
          <w:sz w:val="24"/>
          <w:szCs w:val="24"/>
        </w:rPr>
        <w:t>4</w:t>
      </w:r>
      <w:r w:rsidRPr="00E575FD">
        <w:rPr>
          <w:rFonts w:ascii="Times New Roman" w:eastAsia="Calibri" w:hAnsi="Times New Roman" w:cs="Times New Roman"/>
          <w:b/>
          <w:sz w:val="24"/>
          <w:szCs w:val="24"/>
        </w:rPr>
        <w:t xml:space="preserve"> M. ATASKAITA</w:t>
      </w:r>
    </w:p>
    <w:p w14:paraId="70D3152D" w14:textId="77777777" w:rsidR="00B32C0C" w:rsidRPr="00933996" w:rsidRDefault="00B32C0C" w:rsidP="00B32C0C">
      <w:pPr>
        <w:spacing w:after="0" w:line="240" w:lineRule="auto"/>
        <w:ind w:left="7776" w:firstLine="1296"/>
        <w:jc w:val="both"/>
        <w:rPr>
          <w:rFonts w:ascii="Times New Roman" w:hAnsi="Times New Roman" w:cs="Times New Roman"/>
        </w:rPr>
      </w:pPr>
    </w:p>
    <w:p w14:paraId="31B26420" w14:textId="77777777" w:rsidR="00171B0E" w:rsidRPr="00933996" w:rsidRDefault="00171B0E" w:rsidP="00171B0E">
      <w:pPr>
        <w:spacing w:after="0" w:line="240" w:lineRule="auto"/>
        <w:jc w:val="both"/>
        <w:rPr>
          <w:rFonts w:ascii="Times New Roman" w:hAnsi="Times New Roman" w:cs="Times New Roman"/>
        </w:rPr>
      </w:pPr>
    </w:p>
    <w:tbl>
      <w:tblPr>
        <w:tblStyle w:val="TableGrid"/>
        <w:tblW w:w="15730" w:type="dxa"/>
        <w:jc w:val="center"/>
        <w:tblLayout w:type="fixed"/>
        <w:tblLook w:val="04A0" w:firstRow="1" w:lastRow="0" w:firstColumn="1" w:lastColumn="0" w:noHBand="0" w:noVBand="1"/>
      </w:tblPr>
      <w:tblGrid>
        <w:gridCol w:w="846"/>
        <w:gridCol w:w="2835"/>
        <w:gridCol w:w="2126"/>
        <w:gridCol w:w="1423"/>
        <w:gridCol w:w="2688"/>
        <w:gridCol w:w="3118"/>
        <w:gridCol w:w="2694"/>
      </w:tblGrid>
      <w:tr w:rsidR="0075632E" w:rsidRPr="00933996" w14:paraId="471FA2FA" w14:textId="3FD2887E" w:rsidTr="006810A6">
        <w:trPr>
          <w:tblHeader/>
          <w:jc w:val="center"/>
        </w:trPr>
        <w:tc>
          <w:tcPr>
            <w:tcW w:w="846" w:type="dxa"/>
            <w:shd w:val="clear" w:color="auto" w:fill="D9D9D9" w:themeFill="background1" w:themeFillShade="D9"/>
            <w:vAlign w:val="center"/>
          </w:tcPr>
          <w:p w14:paraId="23B7E144" w14:textId="77777777" w:rsidR="0075632E" w:rsidRPr="00933996" w:rsidRDefault="0075632E" w:rsidP="001F48CA">
            <w:pPr>
              <w:jc w:val="center"/>
              <w:rPr>
                <w:rFonts w:ascii="Times New Roman" w:hAnsi="Times New Roman" w:cs="Times New Roman"/>
                <w:i/>
              </w:rPr>
            </w:pPr>
            <w:r w:rsidRPr="00933996">
              <w:rPr>
                <w:rFonts w:ascii="Times New Roman" w:hAnsi="Times New Roman" w:cs="Times New Roman"/>
                <w:b/>
                <w:i/>
              </w:rPr>
              <w:t>Eil. Nr.</w:t>
            </w:r>
          </w:p>
        </w:tc>
        <w:tc>
          <w:tcPr>
            <w:tcW w:w="2835" w:type="dxa"/>
            <w:shd w:val="clear" w:color="auto" w:fill="D9D9D9" w:themeFill="background1" w:themeFillShade="D9"/>
            <w:vAlign w:val="center"/>
          </w:tcPr>
          <w:p w14:paraId="6049A5AC" w14:textId="77777777" w:rsidR="0075632E" w:rsidRPr="00933996" w:rsidRDefault="0075632E" w:rsidP="001F48CA">
            <w:pPr>
              <w:jc w:val="center"/>
              <w:rPr>
                <w:rFonts w:ascii="Times New Roman" w:hAnsi="Times New Roman" w:cs="Times New Roman"/>
                <w:b/>
                <w:i/>
              </w:rPr>
            </w:pPr>
            <w:r w:rsidRPr="00933996">
              <w:rPr>
                <w:rFonts w:ascii="Times New Roman" w:hAnsi="Times New Roman" w:cs="Times New Roman"/>
                <w:b/>
                <w:i/>
              </w:rPr>
              <w:t>Priemonės</w:t>
            </w:r>
          </w:p>
        </w:tc>
        <w:tc>
          <w:tcPr>
            <w:tcW w:w="2126" w:type="dxa"/>
            <w:shd w:val="clear" w:color="auto" w:fill="D9D9D9" w:themeFill="background1" w:themeFillShade="D9"/>
            <w:vAlign w:val="center"/>
          </w:tcPr>
          <w:p w14:paraId="0465ABA1" w14:textId="77777777" w:rsidR="0075632E" w:rsidRPr="00933996" w:rsidRDefault="0075632E" w:rsidP="001F48CA">
            <w:pPr>
              <w:jc w:val="center"/>
              <w:rPr>
                <w:rFonts w:ascii="Times New Roman" w:hAnsi="Times New Roman" w:cs="Times New Roman"/>
                <w:b/>
                <w:i/>
              </w:rPr>
            </w:pPr>
            <w:r w:rsidRPr="00933996">
              <w:rPr>
                <w:rFonts w:ascii="Times New Roman" w:hAnsi="Times New Roman" w:cs="Times New Roman"/>
                <w:b/>
                <w:i/>
              </w:rPr>
              <w:t>Vykdytojai</w:t>
            </w:r>
          </w:p>
        </w:tc>
        <w:tc>
          <w:tcPr>
            <w:tcW w:w="1423" w:type="dxa"/>
            <w:shd w:val="clear" w:color="auto" w:fill="D9D9D9" w:themeFill="background1" w:themeFillShade="D9"/>
            <w:vAlign w:val="center"/>
          </w:tcPr>
          <w:p w14:paraId="4B75E16E" w14:textId="77777777" w:rsidR="0075632E" w:rsidRPr="00933996" w:rsidRDefault="0075632E" w:rsidP="001F48CA">
            <w:pPr>
              <w:jc w:val="center"/>
              <w:rPr>
                <w:rFonts w:ascii="Times New Roman" w:hAnsi="Times New Roman" w:cs="Times New Roman"/>
                <w:b/>
                <w:i/>
              </w:rPr>
            </w:pPr>
            <w:r w:rsidRPr="00933996">
              <w:rPr>
                <w:rFonts w:ascii="Times New Roman" w:hAnsi="Times New Roman" w:cs="Times New Roman"/>
                <w:b/>
                <w:i/>
              </w:rPr>
              <w:t>Įvykdymo terminas</w:t>
            </w:r>
          </w:p>
        </w:tc>
        <w:tc>
          <w:tcPr>
            <w:tcW w:w="2688" w:type="dxa"/>
            <w:shd w:val="clear" w:color="auto" w:fill="D9D9D9" w:themeFill="background1" w:themeFillShade="D9"/>
            <w:vAlign w:val="center"/>
          </w:tcPr>
          <w:p w14:paraId="04561DAB" w14:textId="77777777" w:rsidR="0075632E" w:rsidRPr="00933996" w:rsidRDefault="0075632E" w:rsidP="001F48CA">
            <w:pPr>
              <w:jc w:val="center"/>
              <w:rPr>
                <w:rFonts w:ascii="Times New Roman" w:hAnsi="Times New Roman" w:cs="Times New Roman"/>
                <w:b/>
                <w:i/>
              </w:rPr>
            </w:pPr>
            <w:r w:rsidRPr="00933996">
              <w:rPr>
                <w:rFonts w:ascii="Times New Roman" w:hAnsi="Times New Roman" w:cs="Times New Roman"/>
                <w:b/>
                <w:i/>
              </w:rPr>
              <w:t>Laukiami rezultatai</w:t>
            </w:r>
          </w:p>
        </w:tc>
        <w:tc>
          <w:tcPr>
            <w:tcW w:w="3118" w:type="dxa"/>
            <w:shd w:val="clear" w:color="auto" w:fill="D9D9D9" w:themeFill="background1" w:themeFillShade="D9"/>
            <w:vAlign w:val="center"/>
          </w:tcPr>
          <w:p w14:paraId="76BCE164" w14:textId="77777777" w:rsidR="0075632E" w:rsidRPr="00933996" w:rsidRDefault="0075632E" w:rsidP="001F48CA">
            <w:pPr>
              <w:jc w:val="center"/>
              <w:rPr>
                <w:rFonts w:ascii="Times New Roman" w:hAnsi="Times New Roman" w:cs="Times New Roman"/>
                <w:b/>
                <w:i/>
              </w:rPr>
            </w:pPr>
            <w:r w:rsidRPr="00933996">
              <w:rPr>
                <w:rFonts w:ascii="Times New Roman" w:hAnsi="Times New Roman" w:cs="Times New Roman"/>
                <w:b/>
                <w:i/>
              </w:rPr>
              <w:t>Laukiamo rezultato kriterijai</w:t>
            </w:r>
          </w:p>
        </w:tc>
        <w:tc>
          <w:tcPr>
            <w:tcW w:w="2694" w:type="dxa"/>
            <w:shd w:val="clear" w:color="auto" w:fill="D9D9D9" w:themeFill="background1" w:themeFillShade="D9"/>
          </w:tcPr>
          <w:p w14:paraId="0ACB281D" w14:textId="0781166D" w:rsidR="0075632E" w:rsidRPr="00933996" w:rsidRDefault="00112D2C" w:rsidP="00112D2C">
            <w:pPr>
              <w:spacing w:before="120"/>
              <w:jc w:val="center"/>
              <w:rPr>
                <w:rFonts w:ascii="Times New Roman" w:hAnsi="Times New Roman" w:cs="Times New Roman"/>
                <w:b/>
                <w:i/>
              </w:rPr>
            </w:pPr>
            <w:r w:rsidRPr="00112D2C">
              <w:rPr>
                <w:rFonts w:ascii="Times New Roman" w:hAnsi="Times New Roman" w:cs="Times New Roman"/>
                <w:b/>
                <w:i/>
              </w:rPr>
              <w:t>Pasiekti rezultatai</w:t>
            </w:r>
          </w:p>
        </w:tc>
      </w:tr>
      <w:tr w:rsidR="00112D2C" w:rsidRPr="00933996" w14:paraId="0569DF50" w14:textId="2ECE87F3" w:rsidTr="0053114D">
        <w:trPr>
          <w:jc w:val="center"/>
        </w:trPr>
        <w:tc>
          <w:tcPr>
            <w:tcW w:w="15730" w:type="dxa"/>
            <w:gridSpan w:val="7"/>
            <w:shd w:val="clear" w:color="auto" w:fill="F2F2F2" w:themeFill="background1" w:themeFillShade="F2"/>
          </w:tcPr>
          <w:p w14:paraId="547CFC44" w14:textId="77777777" w:rsidR="00596AAC" w:rsidRPr="00584F48" w:rsidRDefault="00596AAC" w:rsidP="00596AAC">
            <w:pPr>
              <w:jc w:val="both"/>
              <w:rPr>
                <w:rFonts w:ascii="Times New Roman" w:hAnsi="Times New Roman" w:cs="Times New Roman"/>
              </w:rPr>
            </w:pPr>
            <w:r w:rsidRPr="00584F48">
              <w:rPr>
                <w:rFonts w:ascii="Times New Roman" w:hAnsi="Times New Roman" w:cs="Times New Roman"/>
                <w:b/>
              </w:rPr>
              <w:t>TIKSLAS</w:t>
            </w:r>
            <w:r w:rsidRPr="00584F48">
              <w:rPr>
                <w:rFonts w:ascii="Times New Roman" w:hAnsi="Times New Roman" w:cs="Times New Roman"/>
              </w:rPr>
              <w:t xml:space="preserve"> – užtikrinti veiksmingą, kryptingą ir nuoseklią korupcijos prevencijos ir jos kontrolės sistemos Lietuvos Respublikos vidaus reikalų ministerijoje (toliau – VRM) ir jai pavaldžiose įstaigose funkcionavimą, tobulinti esamas ir diegti naujas korupcijos prevencijos priemones ir tokiu būdu didinti VRM ir jai pavaldžių įstaigų veiklos viešumą ir atvirumą, vykdomų procedūrų skaidrumą ir joje dirbančių darbuotojų atsparumą korupcijai.</w:t>
            </w:r>
          </w:p>
          <w:p w14:paraId="59E6AD52" w14:textId="77777777" w:rsidR="00596AAC" w:rsidRPr="00584F48" w:rsidRDefault="00596AAC" w:rsidP="00596AAC">
            <w:pPr>
              <w:pStyle w:val="ListParagraph"/>
              <w:tabs>
                <w:tab w:val="left" w:pos="426"/>
                <w:tab w:val="left" w:pos="993"/>
              </w:tabs>
              <w:ind w:left="0"/>
              <w:jc w:val="both"/>
              <w:rPr>
                <w:rFonts w:ascii="Times New Roman" w:hAnsi="Times New Roman" w:cs="Times New Roman"/>
                <w:b/>
              </w:rPr>
            </w:pPr>
            <w:r w:rsidRPr="00584F48">
              <w:rPr>
                <w:rFonts w:ascii="Times New Roman" w:hAnsi="Times New Roman" w:cs="Times New Roman"/>
                <w:b/>
              </w:rPr>
              <w:t xml:space="preserve">Vertinimo kriterijai: </w:t>
            </w:r>
          </w:p>
          <w:p w14:paraId="0193FCDB" w14:textId="77777777" w:rsidR="00596AAC" w:rsidRPr="00584F48" w:rsidRDefault="00596AAC" w:rsidP="00596AAC">
            <w:pPr>
              <w:jc w:val="both"/>
              <w:rPr>
                <w:rFonts w:ascii="Times New Roman" w:hAnsi="Times New Roman" w:cs="Times New Roman"/>
              </w:rPr>
            </w:pPr>
            <w:r w:rsidRPr="00584F48">
              <w:rPr>
                <w:rFonts w:ascii="Times New Roman" w:hAnsi="Times New Roman" w:cs="Times New Roman"/>
              </w:rPr>
              <w:t>1. Gyventojų, manančių, kad VRM ir jai pavaldžių įstaigų darbuotojai yra nekorumpuoti, dalis (proc.)</w:t>
            </w:r>
            <w:r w:rsidRPr="00584F48">
              <w:rPr>
                <w:rFonts w:ascii="Times New Roman" w:hAnsi="Times New Roman" w:cs="Times New Roman"/>
                <w:b/>
              </w:rPr>
              <w:t xml:space="preserve"> </w:t>
            </w:r>
            <w:r w:rsidRPr="00584F48">
              <w:rPr>
                <w:rFonts w:ascii="Times New Roman" w:hAnsi="Times New Roman" w:cs="Times New Roman"/>
              </w:rPr>
              <w:t>(kasmetinės gyventojų apklausos duomenimis): 2022 m.– 63 proc., 2023 m. – 64 proc., 2024 m. – 65 proc.</w:t>
            </w:r>
          </w:p>
          <w:p w14:paraId="25581DC6" w14:textId="77777777" w:rsidR="00596AAC" w:rsidRPr="00584F48" w:rsidRDefault="00596AAC" w:rsidP="00596AAC">
            <w:pPr>
              <w:jc w:val="both"/>
              <w:rPr>
                <w:rFonts w:ascii="Times New Roman" w:hAnsi="Times New Roman" w:cs="Times New Roman"/>
              </w:rPr>
            </w:pPr>
            <w:r w:rsidRPr="00584F48">
              <w:rPr>
                <w:rFonts w:ascii="Times New Roman" w:hAnsi="Times New Roman" w:cs="Times New Roman"/>
              </w:rPr>
              <w:t>2. Kyšio prievartavimo VRM ir jai pavaldžiose įstaigose indeksas (kasmetinės gyventojų apklausos duomenimis): 2022 m. – 2024 m. – 4.</w:t>
            </w:r>
          </w:p>
          <w:p w14:paraId="407B01F5" w14:textId="77777777" w:rsidR="00596AAC" w:rsidRPr="00584F48" w:rsidRDefault="00596AAC" w:rsidP="00596AAC">
            <w:pPr>
              <w:tabs>
                <w:tab w:val="left" w:pos="738"/>
              </w:tabs>
              <w:jc w:val="both"/>
              <w:rPr>
                <w:rFonts w:ascii="Times New Roman" w:hAnsi="Times New Roman" w:cs="Times New Roman"/>
              </w:rPr>
            </w:pPr>
            <w:r w:rsidRPr="00584F48">
              <w:rPr>
                <w:rFonts w:ascii="Times New Roman" w:hAnsi="Times New Roman" w:cs="Times New Roman"/>
              </w:rPr>
              <w:t>3. VRM ir jai pavaldžių įstaigų valstybės tarnautojų ir darbuotojų, žinančių, kaip ir kur pranešti apie pastebėtus korupcijos atvejus VRM ir jai pavaldžiose įstaigose, skaičius (proc.) (kas dvejus metus atliekamos apklausos duomenimis): 2022 m. – 94 proc., 2024 m. – 96 proc.</w:t>
            </w:r>
          </w:p>
          <w:p w14:paraId="0DE95583" w14:textId="4A06EEDB" w:rsidR="00112D2C" w:rsidRPr="00112D2C" w:rsidRDefault="00596AAC" w:rsidP="00596AAC">
            <w:pPr>
              <w:rPr>
                <w:rFonts w:ascii="Times New Roman" w:hAnsi="Times New Roman" w:cs="Times New Roman"/>
              </w:rPr>
            </w:pPr>
            <w:r w:rsidRPr="00584F48">
              <w:rPr>
                <w:rFonts w:ascii="Times New Roman" w:hAnsi="Times New Roman" w:cs="Times New Roman"/>
              </w:rPr>
              <w:t>4. VRM ir jai pavaldžių įstaigų valstybės tarnautojų ir darbuotojų, pasirengusių pranešti apie pastebėtus korupcijos atvejus, skaičius (proc.) (kas dvejus metus atliekamos apklausos duomenimis): 2022 m. – 83 proc., 2024 m. – 85 proc.</w:t>
            </w:r>
          </w:p>
        </w:tc>
      </w:tr>
      <w:tr w:rsidR="0075632E" w:rsidRPr="00933996" w14:paraId="3A868C04" w14:textId="3C4161D5" w:rsidTr="0075632E">
        <w:trPr>
          <w:jc w:val="center"/>
        </w:trPr>
        <w:tc>
          <w:tcPr>
            <w:tcW w:w="13036" w:type="dxa"/>
            <w:gridSpan w:val="6"/>
            <w:shd w:val="clear" w:color="auto" w:fill="D9D9D9" w:themeFill="background1" w:themeFillShade="D9"/>
          </w:tcPr>
          <w:p w14:paraId="709054C7" w14:textId="0D27541B" w:rsidR="0075632E" w:rsidRPr="003B7889" w:rsidRDefault="0075632E" w:rsidP="003B7889">
            <w:pPr>
              <w:pStyle w:val="ListParagraph"/>
              <w:tabs>
                <w:tab w:val="left" w:pos="426"/>
                <w:tab w:val="left" w:pos="993"/>
              </w:tabs>
              <w:ind w:left="0"/>
              <w:jc w:val="center"/>
              <w:rPr>
                <w:rFonts w:ascii="Times New Roman" w:hAnsi="Times New Roman" w:cs="Times New Roman"/>
                <w:b/>
              </w:rPr>
            </w:pPr>
            <w:r w:rsidRPr="003B7889">
              <w:rPr>
                <w:rFonts w:ascii="Times New Roman" w:hAnsi="Times New Roman" w:cs="Times New Roman"/>
                <w:b/>
              </w:rPr>
              <w:t xml:space="preserve">1 UŽDAVINYS </w:t>
            </w:r>
          </w:p>
          <w:p w14:paraId="01B93DDA" w14:textId="7E85341D" w:rsidR="0075632E" w:rsidRPr="00933996" w:rsidRDefault="0075632E" w:rsidP="00E30A2F">
            <w:pPr>
              <w:pStyle w:val="ListParagraph"/>
              <w:tabs>
                <w:tab w:val="left" w:pos="426"/>
                <w:tab w:val="left" w:pos="993"/>
              </w:tabs>
              <w:ind w:left="0"/>
              <w:jc w:val="center"/>
              <w:rPr>
                <w:rFonts w:ascii="Times New Roman" w:hAnsi="Times New Roman" w:cs="Times New Roman"/>
              </w:rPr>
            </w:pPr>
            <w:r>
              <w:rPr>
                <w:rFonts w:ascii="Times New Roman" w:hAnsi="Times New Roman" w:cs="Times New Roman"/>
                <w:b/>
              </w:rPr>
              <w:t xml:space="preserve">UŽTIKRINTI </w:t>
            </w:r>
            <w:r w:rsidRPr="003B7889">
              <w:rPr>
                <w:rFonts w:ascii="Times New Roman" w:hAnsi="Times New Roman" w:cs="Times New Roman"/>
                <w:b/>
              </w:rPr>
              <w:t xml:space="preserve">LIETUVOS RESPUBLIKOS </w:t>
            </w:r>
            <w:bookmarkStart w:id="0" w:name="_Hlk7460303"/>
            <w:r w:rsidRPr="003B7889">
              <w:rPr>
                <w:rFonts w:ascii="Times New Roman" w:hAnsi="Times New Roman" w:cs="Times New Roman"/>
                <w:b/>
              </w:rPr>
              <w:t xml:space="preserve">KORUPCIJOS PREVENCIJOS ĮSTATYMO </w:t>
            </w:r>
            <w:bookmarkEnd w:id="0"/>
            <w:r w:rsidRPr="003B7889">
              <w:rPr>
                <w:rFonts w:ascii="Times New Roman" w:hAnsi="Times New Roman" w:cs="Times New Roman"/>
                <w:b/>
              </w:rPr>
              <w:t xml:space="preserve">IR LIETUVOS RESPUBLIKOS VIEŠŲJŲ IR PRIVAČIŲ INTERESŲ DERINIMO </w:t>
            </w:r>
            <w:r>
              <w:rPr>
                <w:rFonts w:ascii="Times New Roman" w:hAnsi="Times New Roman" w:cs="Times New Roman"/>
                <w:b/>
              </w:rPr>
              <w:t>ĮSTATYMO NUOSTATŲ LAIKYMASĮ</w:t>
            </w:r>
            <w:r w:rsidRPr="003B7889">
              <w:rPr>
                <w:rFonts w:ascii="Times New Roman" w:hAnsi="Times New Roman" w:cs="Times New Roman"/>
                <w:b/>
              </w:rPr>
              <w:t xml:space="preserve"> V</w:t>
            </w:r>
            <w:r>
              <w:rPr>
                <w:rFonts w:ascii="Times New Roman" w:hAnsi="Times New Roman" w:cs="Times New Roman"/>
                <w:b/>
              </w:rPr>
              <w:t>RM IR VRM PAVALDŽIOSE ĮSTAIGOSE</w:t>
            </w:r>
          </w:p>
        </w:tc>
        <w:tc>
          <w:tcPr>
            <w:tcW w:w="2694" w:type="dxa"/>
            <w:shd w:val="clear" w:color="auto" w:fill="D9D9D9" w:themeFill="background1" w:themeFillShade="D9"/>
          </w:tcPr>
          <w:p w14:paraId="33530704" w14:textId="77777777" w:rsidR="0075632E" w:rsidRPr="003B7889" w:rsidRDefault="0075632E" w:rsidP="003B7889">
            <w:pPr>
              <w:pStyle w:val="ListParagraph"/>
              <w:tabs>
                <w:tab w:val="left" w:pos="426"/>
                <w:tab w:val="left" w:pos="993"/>
              </w:tabs>
              <w:ind w:left="0"/>
              <w:jc w:val="center"/>
              <w:rPr>
                <w:rFonts w:ascii="Times New Roman" w:hAnsi="Times New Roman" w:cs="Times New Roman"/>
                <w:b/>
              </w:rPr>
            </w:pPr>
          </w:p>
        </w:tc>
      </w:tr>
      <w:tr w:rsidR="0075632E" w:rsidRPr="00933996" w14:paraId="275966A1" w14:textId="1340E7BE" w:rsidTr="006810A6">
        <w:trPr>
          <w:trHeight w:val="2334"/>
          <w:jc w:val="center"/>
        </w:trPr>
        <w:tc>
          <w:tcPr>
            <w:tcW w:w="846" w:type="dxa"/>
          </w:tcPr>
          <w:p w14:paraId="56B65BA8" w14:textId="77777777" w:rsidR="0075632E" w:rsidRPr="00933996" w:rsidRDefault="0075632E" w:rsidP="001F48CA">
            <w:pPr>
              <w:jc w:val="center"/>
              <w:rPr>
                <w:rFonts w:ascii="Times New Roman" w:hAnsi="Times New Roman" w:cs="Times New Roman"/>
              </w:rPr>
            </w:pPr>
            <w:r w:rsidRPr="00933996">
              <w:rPr>
                <w:rFonts w:ascii="Times New Roman" w:hAnsi="Times New Roman" w:cs="Times New Roman"/>
              </w:rPr>
              <w:t>1.1.</w:t>
            </w:r>
          </w:p>
        </w:tc>
        <w:tc>
          <w:tcPr>
            <w:tcW w:w="2835" w:type="dxa"/>
          </w:tcPr>
          <w:p w14:paraId="3A4CE605" w14:textId="6AA7C213" w:rsidR="0075632E" w:rsidRPr="00933996" w:rsidRDefault="00154053" w:rsidP="00770BC1">
            <w:pPr>
              <w:tabs>
                <w:tab w:val="left" w:pos="567"/>
                <w:tab w:val="left" w:pos="851"/>
                <w:tab w:val="left" w:pos="993"/>
              </w:tabs>
              <w:jc w:val="both"/>
              <w:rPr>
                <w:rFonts w:ascii="Times New Roman" w:hAnsi="Times New Roman" w:cs="Times New Roman"/>
              </w:rPr>
            </w:pPr>
            <w:r w:rsidRPr="00154053">
              <w:rPr>
                <w:rFonts w:ascii="Times New Roman" w:hAnsi="Times New Roman" w:cs="Times New Roman"/>
              </w:rPr>
              <w:t>Korupcijos prevencijos įstatymo 17 straipsnyje nurodytais pagrindais ir tvarka kreiptis į Lietuvos Respublikos specialiųjų tyrimų tarnybą (toliau – STT) dėl informacijos apie asmenį, siekiantį eiti arba einantį pareigas VRM ir jai pavaldžiose įstaigose.</w:t>
            </w:r>
          </w:p>
        </w:tc>
        <w:tc>
          <w:tcPr>
            <w:tcW w:w="2126" w:type="dxa"/>
          </w:tcPr>
          <w:p w14:paraId="059B6D63" w14:textId="77777777" w:rsidR="00C00B65" w:rsidRPr="00C00B65" w:rsidRDefault="00C00B65" w:rsidP="00C00B65">
            <w:pPr>
              <w:jc w:val="center"/>
              <w:rPr>
                <w:rFonts w:ascii="Times New Roman" w:eastAsia="Times New Roman" w:hAnsi="Times New Roman" w:cs="Times New Roman"/>
              </w:rPr>
            </w:pPr>
            <w:r w:rsidRPr="00C00B65">
              <w:rPr>
                <w:rFonts w:ascii="Times New Roman" w:eastAsia="Times New Roman" w:hAnsi="Times New Roman" w:cs="Times New Roman"/>
              </w:rPr>
              <w:t>Specialistas, atsakingas už korupcijai atsparios aplinkos kūrimą</w:t>
            </w:r>
          </w:p>
          <w:p w14:paraId="51996A12" w14:textId="0283C8C8" w:rsidR="0075632E" w:rsidRPr="00E575FD" w:rsidRDefault="00A80966" w:rsidP="0075632E">
            <w:pPr>
              <w:jc w:val="center"/>
              <w:rPr>
                <w:rFonts w:ascii="Times New Roman" w:eastAsia="Times New Roman" w:hAnsi="Times New Roman" w:cs="Times New Roman"/>
              </w:rPr>
            </w:pPr>
            <w:r>
              <w:rPr>
                <w:rFonts w:ascii="Times New Roman" w:eastAsia="Times New Roman" w:hAnsi="Times New Roman" w:cs="Times New Roman"/>
              </w:rPr>
              <w:t>Inga Koženiauskienė</w:t>
            </w:r>
          </w:p>
          <w:p w14:paraId="0587235D" w14:textId="1EFAAB21" w:rsidR="0075632E" w:rsidRPr="00E575FD" w:rsidRDefault="0075632E" w:rsidP="0075632E">
            <w:pPr>
              <w:jc w:val="center"/>
              <w:rPr>
                <w:rFonts w:ascii="Times New Roman" w:eastAsia="Times New Roman" w:hAnsi="Times New Roman" w:cs="Times New Roman"/>
              </w:rPr>
            </w:pPr>
            <w:r w:rsidRPr="00E575FD">
              <w:rPr>
                <w:rFonts w:ascii="Times New Roman" w:eastAsia="Times New Roman" w:hAnsi="Times New Roman" w:cs="Times New Roman"/>
              </w:rPr>
              <w:t xml:space="preserve">8 5 271 70 </w:t>
            </w:r>
            <w:r w:rsidR="00331660">
              <w:rPr>
                <w:rFonts w:ascii="Times New Roman" w:eastAsia="Times New Roman" w:hAnsi="Times New Roman" w:cs="Times New Roman"/>
              </w:rPr>
              <w:t>07</w:t>
            </w:r>
          </w:p>
          <w:p w14:paraId="16213611" w14:textId="0727F07E" w:rsidR="0075632E" w:rsidRPr="00933996" w:rsidRDefault="00000000" w:rsidP="0075632E">
            <w:pPr>
              <w:jc w:val="center"/>
              <w:rPr>
                <w:rFonts w:ascii="Times New Roman" w:hAnsi="Times New Roman" w:cs="Times New Roman"/>
              </w:rPr>
            </w:pPr>
            <w:hyperlink r:id="rId8" w:history="1">
              <w:r w:rsidR="0075632E" w:rsidRPr="00DB5202">
                <w:rPr>
                  <w:rStyle w:val="Hyperlink"/>
                  <w:rFonts w:ascii="Times New Roman" w:eastAsia="Times New Roman" w:hAnsi="Times New Roman" w:cs="Times New Roman"/>
                </w:rPr>
                <w:t>inga.kozeniauskiene@vrm.lt</w:t>
              </w:r>
            </w:hyperlink>
            <w:r w:rsidR="00154053">
              <w:rPr>
                <w:rStyle w:val="Hyperlink"/>
                <w:rFonts w:ascii="Times New Roman" w:eastAsia="Times New Roman" w:hAnsi="Times New Roman" w:cs="Times New Roman"/>
              </w:rPr>
              <w:t xml:space="preserve"> </w:t>
            </w:r>
          </w:p>
        </w:tc>
        <w:tc>
          <w:tcPr>
            <w:tcW w:w="1423" w:type="dxa"/>
          </w:tcPr>
          <w:p w14:paraId="1323D749" w14:textId="09E5B317" w:rsidR="0075632E" w:rsidRPr="00933996" w:rsidRDefault="0075632E" w:rsidP="00C97E6C">
            <w:pPr>
              <w:jc w:val="center"/>
              <w:rPr>
                <w:rFonts w:ascii="Times New Roman" w:hAnsi="Times New Roman" w:cs="Times New Roman"/>
              </w:rPr>
            </w:pPr>
            <w:r>
              <w:rPr>
                <w:rFonts w:ascii="Times New Roman" w:hAnsi="Times New Roman" w:cs="Times New Roman"/>
              </w:rPr>
              <w:t>Nuolat</w:t>
            </w:r>
          </w:p>
        </w:tc>
        <w:tc>
          <w:tcPr>
            <w:tcW w:w="2688" w:type="dxa"/>
          </w:tcPr>
          <w:p w14:paraId="6106CC55" w14:textId="16D4258F" w:rsidR="0075632E" w:rsidRPr="00933996" w:rsidRDefault="0075632E" w:rsidP="001F48CA">
            <w:pPr>
              <w:jc w:val="both"/>
              <w:rPr>
                <w:rFonts w:ascii="Times New Roman" w:hAnsi="Times New Roman" w:cs="Times New Roman"/>
              </w:rPr>
            </w:pPr>
            <w:r w:rsidRPr="00933996">
              <w:rPr>
                <w:rFonts w:ascii="Times New Roman" w:hAnsi="Times New Roman" w:cs="Times New Roman"/>
              </w:rPr>
              <w:t>Gauta informacija padės užtikrinti, kad VRM ir VRM pavaldžiose įstaigose dirbtų tik tam tikrus reikalavimus atitinkantys asmenys.</w:t>
            </w:r>
            <w:r w:rsidR="00015FC9">
              <w:rPr>
                <w:rFonts w:ascii="Times New Roman" w:hAnsi="Times New Roman" w:cs="Times New Roman"/>
              </w:rPr>
              <w:t xml:space="preserve"> </w:t>
            </w:r>
          </w:p>
        </w:tc>
        <w:tc>
          <w:tcPr>
            <w:tcW w:w="3118" w:type="dxa"/>
          </w:tcPr>
          <w:p w14:paraId="439D7822" w14:textId="77777777" w:rsidR="005424CA" w:rsidRPr="005424CA" w:rsidRDefault="005424CA" w:rsidP="005424CA">
            <w:pPr>
              <w:jc w:val="both"/>
              <w:rPr>
                <w:rFonts w:ascii="Times New Roman" w:hAnsi="Times New Roman" w:cs="Times New Roman"/>
              </w:rPr>
            </w:pPr>
            <w:r w:rsidRPr="005424CA">
              <w:rPr>
                <w:rFonts w:ascii="Times New Roman" w:hAnsi="Times New Roman" w:cs="Times New Roman"/>
              </w:rPr>
              <w:t>Į STT kreiptasi dėl visų asmenų</w:t>
            </w:r>
          </w:p>
          <w:p w14:paraId="0B168F4A" w14:textId="77777777" w:rsidR="005424CA" w:rsidRPr="005424CA" w:rsidRDefault="005424CA" w:rsidP="005424CA">
            <w:pPr>
              <w:jc w:val="both"/>
              <w:rPr>
                <w:rFonts w:ascii="Times New Roman" w:hAnsi="Times New Roman" w:cs="Times New Roman"/>
              </w:rPr>
            </w:pPr>
            <w:r w:rsidRPr="005424CA">
              <w:rPr>
                <w:rFonts w:ascii="Times New Roman" w:hAnsi="Times New Roman" w:cs="Times New Roman"/>
              </w:rPr>
              <w:t>(100 proc.), pretenduojančių į</w:t>
            </w:r>
          </w:p>
          <w:p w14:paraId="7B83C2AD" w14:textId="77777777" w:rsidR="005424CA" w:rsidRPr="005424CA" w:rsidRDefault="005424CA" w:rsidP="005424CA">
            <w:pPr>
              <w:jc w:val="both"/>
              <w:rPr>
                <w:rFonts w:ascii="Times New Roman" w:hAnsi="Times New Roman" w:cs="Times New Roman"/>
              </w:rPr>
            </w:pPr>
            <w:r w:rsidRPr="005424CA">
              <w:rPr>
                <w:rFonts w:ascii="Times New Roman" w:hAnsi="Times New Roman" w:cs="Times New Roman"/>
              </w:rPr>
              <w:t>pareigybes, prieš skiriant į kurias</w:t>
            </w:r>
          </w:p>
          <w:p w14:paraId="5CD9B74A" w14:textId="3C3C846C" w:rsidR="0075632E" w:rsidRPr="00933996" w:rsidRDefault="005424CA" w:rsidP="005424CA">
            <w:pPr>
              <w:jc w:val="both"/>
              <w:rPr>
                <w:rFonts w:ascii="Times New Roman" w:hAnsi="Times New Roman" w:cs="Times New Roman"/>
              </w:rPr>
            </w:pPr>
            <w:r w:rsidRPr="005424CA">
              <w:rPr>
                <w:rFonts w:ascii="Times New Roman" w:hAnsi="Times New Roman" w:cs="Times New Roman"/>
              </w:rPr>
              <w:t>pateikiamas rašytinis prašymas STT.</w:t>
            </w:r>
            <w:r>
              <w:rPr>
                <w:rFonts w:ascii="Times New Roman" w:hAnsi="Times New Roman" w:cs="Times New Roman"/>
              </w:rPr>
              <w:t xml:space="preserve"> </w:t>
            </w:r>
          </w:p>
        </w:tc>
        <w:tc>
          <w:tcPr>
            <w:tcW w:w="2694" w:type="dxa"/>
          </w:tcPr>
          <w:p w14:paraId="3C071BD8" w14:textId="69D3D20A" w:rsidR="0075632E" w:rsidRPr="00933996" w:rsidRDefault="00CE5827" w:rsidP="00870B1C">
            <w:pPr>
              <w:jc w:val="both"/>
              <w:rPr>
                <w:rFonts w:ascii="Times New Roman" w:hAnsi="Times New Roman" w:cs="Times New Roman"/>
              </w:rPr>
            </w:pPr>
            <w:r w:rsidRPr="00CE5827">
              <w:rPr>
                <w:rFonts w:ascii="Times New Roman" w:hAnsi="Times New Roman" w:cs="Times New Roman"/>
                <w:color w:val="000000" w:themeColor="text1"/>
              </w:rPr>
              <w:t>Priemonė vykdoma – 20</w:t>
            </w:r>
            <w:r>
              <w:rPr>
                <w:rFonts w:ascii="Times New Roman" w:hAnsi="Times New Roman" w:cs="Times New Roman"/>
                <w:color w:val="000000" w:themeColor="text1"/>
              </w:rPr>
              <w:t>2</w:t>
            </w:r>
            <w:r w:rsidR="00760D45">
              <w:rPr>
                <w:rFonts w:ascii="Times New Roman" w:hAnsi="Times New Roman" w:cs="Times New Roman"/>
                <w:color w:val="000000" w:themeColor="text1"/>
              </w:rPr>
              <w:t>4</w:t>
            </w:r>
            <w:r w:rsidRPr="00CE5827">
              <w:rPr>
                <w:rFonts w:ascii="Times New Roman" w:hAnsi="Times New Roman" w:cs="Times New Roman"/>
                <w:color w:val="000000" w:themeColor="text1"/>
              </w:rPr>
              <w:t xml:space="preserve"> m. </w:t>
            </w:r>
            <w:r w:rsidR="00760D45">
              <w:rPr>
                <w:rFonts w:ascii="Times New Roman" w:hAnsi="Times New Roman" w:cs="Times New Roman"/>
                <w:color w:val="000000" w:themeColor="text1"/>
              </w:rPr>
              <w:t xml:space="preserve">pirmąjį pusmetį </w:t>
            </w:r>
            <w:r w:rsidRPr="00CE5827">
              <w:rPr>
                <w:rFonts w:ascii="Times New Roman" w:hAnsi="Times New Roman" w:cs="Times New Roman"/>
                <w:color w:val="000000" w:themeColor="text1"/>
              </w:rPr>
              <w:t>buvo 1 kartą kr</w:t>
            </w:r>
            <w:r w:rsidR="004D710F">
              <w:rPr>
                <w:rFonts w:ascii="Times New Roman" w:hAnsi="Times New Roman" w:cs="Times New Roman"/>
                <w:color w:val="000000" w:themeColor="text1"/>
              </w:rPr>
              <w:t>eiptasi į STT. N</w:t>
            </w:r>
            <w:r w:rsidRPr="00CE5827">
              <w:rPr>
                <w:rFonts w:ascii="Times New Roman" w:hAnsi="Times New Roman" w:cs="Times New Roman"/>
                <w:color w:val="000000" w:themeColor="text1"/>
              </w:rPr>
              <w:t>ebuvo gauta informacijos, dėl kurios asmuo negalėjo būti paskirtas į pareigas.</w:t>
            </w:r>
          </w:p>
        </w:tc>
      </w:tr>
      <w:tr w:rsidR="0075632E" w:rsidRPr="00933996" w14:paraId="0CE8F898" w14:textId="77C413AB" w:rsidTr="006810A6">
        <w:trPr>
          <w:trHeight w:val="1308"/>
          <w:jc w:val="center"/>
        </w:trPr>
        <w:tc>
          <w:tcPr>
            <w:tcW w:w="846" w:type="dxa"/>
          </w:tcPr>
          <w:p w14:paraId="38206A25" w14:textId="2575E873" w:rsidR="0075632E" w:rsidRPr="00933996" w:rsidRDefault="0075632E" w:rsidP="00297130">
            <w:pPr>
              <w:jc w:val="center"/>
              <w:rPr>
                <w:rFonts w:ascii="Times New Roman" w:hAnsi="Times New Roman" w:cs="Times New Roman"/>
              </w:rPr>
            </w:pPr>
            <w:r w:rsidRPr="00933996">
              <w:rPr>
                <w:rFonts w:ascii="Times New Roman" w:hAnsi="Times New Roman" w:cs="Times New Roman"/>
              </w:rPr>
              <w:lastRenderedPageBreak/>
              <w:t>1.</w:t>
            </w:r>
            <w:r>
              <w:rPr>
                <w:rFonts w:ascii="Times New Roman" w:hAnsi="Times New Roman" w:cs="Times New Roman"/>
              </w:rPr>
              <w:t>2</w:t>
            </w:r>
            <w:r w:rsidRPr="00933996">
              <w:rPr>
                <w:rFonts w:ascii="Times New Roman" w:hAnsi="Times New Roman" w:cs="Times New Roman"/>
              </w:rPr>
              <w:t>.</w:t>
            </w:r>
          </w:p>
        </w:tc>
        <w:tc>
          <w:tcPr>
            <w:tcW w:w="2835" w:type="dxa"/>
          </w:tcPr>
          <w:p w14:paraId="4E94D4FF" w14:textId="77777777" w:rsidR="0075632E" w:rsidRPr="00933996" w:rsidRDefault="0075632E" w:rsidP="001F48CA">
            <w:pPr>
              <w:tabs>
                <w:tab w:val="left" w:pos="567"/>
                <w:tab w:val="left" w:pos="851"/>
                <w:tab w:val="left" w:pos="993"/>
              </w:tabs>
              <w:jc w:val="both"/>
              <w:rPr>
                <w:rFonts w:ascii="Times New Roman" w:hAnsi="Times New Roman" w:cs="Times New Roman"/>
              </w:rPr>
            </w:pPr>
            <w:r w:rsidRPr="00933996">
              <w:rPr>
                <w:rFonts w:ascii="Times New Roman" w:hAnsi="Times New Roman" w:cs="Times New Roman"/>
              </w:rPr>
              <w:t>Vykdyti privačių interesų deklaracijose pateiktų duomenų kontrolę.</w:t>
            </w:r>
          </w:p>
        </w:tc>
        <w:tc>
          <w:tcPr>
            <w:tcW w:w="2126" w:type="dxa"/>
          </w:tcPr>
          <w:p w14:paraId="22F79227" w14:textId="77777777" w:rsidR="00C00B65" w:rsidRPr="00C00B65" w:rsidRDefault="00C00B65" w:rsidP="00C00B65">
            <w:pPr>
              <w:jc w:val="center"/>
              <w:rPr>
                <w:rFonts w:ascii="Times New Roman" w:eastAsia="Times New Roman" w:hAnsi="Times New Roman" w:cs="Times New Roman"/>
              </w:rPr>
            </w:pPr>
            <w:r w:rsidRPr="00C00B65">
              <w:rPr>
                <w:rFonts w:ascii="Times New Roman" w:eastAsia="Times New Roman" w:hAnsi="Times New Roman" w:cs="Times New Roman"/>
              </w:rPr>
              <w:t>Specialistas, atsakingas už korupcijai atsparios aplinkos kūrimą</w:t>
            </w:r>
          </w:p>
          <w:p w14:paraId="67B86AFD" w14:textId="49772254" w:rsidR="00DA09A1" w:rsidRPr="00DA09A1" w:rsidRDefault="00A80966" w:rsidP="00DA09A1">
            <w:pPr>
              <w:jc w:val="center"/>
              <w:rPr>
                <w:rFonts w:ascii="Times New Roman" w:eastAsia="Times New Roman" w:hAnsi="Times New Roman" w:cs="Times New Roman"/>
              </w:rPr>
            </w:pPr>
            <w:r>
              <w:rPr>
                <w:rFonts w:ascii="Times New Roman" w:eastAsia="Times New Roman" w:hAnsi="Times New Roman" w:cs="Times New Roman"/>
              </w:rPr>
              <w:t>Inga Koženiauskienė</w:t>
            </w:r>
          </w:p>
          <w:p w14:paraId="28ED50B1" w14:textId="09A9FD29" w:rsidR="00DA09A1" w:rsidRPr="00DA09A1" w:rsidRDefault="00DA09A1" w:rsidP="00DA09A1">
            <w:pPr>
              <w:jc w:val="center"/>
              <w:rPr>
                <w:rFonts w:ascii="Times New Roman" w:eastAsia="Times New Roman" w:hAnsi="Times New Roman" w:cs="Times New Roman"/>
              </w:rPr>
            </w:pPr>
            <w:r w:rsidRPr="00DA09A1">
              <w:rPr>
                <w:rFonts w:ascii="Times New Roman" w:eastAsia="Times New Roman" w:hAnsi="Times New Roman" w:cs="Times New Roman"/>
              </w:rPr>
              <w:t xml:space="preserve">8 5 271 70 </w:t>
            </w:r>
            <w:r w:rsidR="00331660">
              <w:rPr>
                <w:rFonts w:ascii="Times New Roman" w:eastAsia="Times New Roman" w:hAnsi="Times New Roman" w:cs="Times New Roman"/>
              </w:rPr>
              <w:t>07</w:t>
            </w:r>
          </w:p>
          <w:p w14:paraId="3EBC2662" w14:textId="333D558B" w:rsidR="0075632E" w:rsidRPr="00933996" w:rsidRDefault="00000000" w:rsidP="00DA09A1">
            <w:pPr>
              <w:jc w:val="center"/>
              <w:rPr>
                <w:rFonts w:ascii="Times New Roman" w:hAnsi="Times New Roman" w:cs="Times New Roman"/>
              </w:rPr>
            </w:pPr>
            <w:hyperlink r:id="rId9" w:history="1">
              <w:r w:rsidR="00DA09A1" w:rsidRPr="00DA09A1">
                <w:rPr>
                  <w:rStyle w:val="Hyperlink"/>
                  <w:rFonts w:ascii="Times New Roman" w:eastAsia="Times New Roman" w:hAnsi="Times New Roman" w:cs="Times New Roman"/>
                </w:rPr>
                <w:t>inga.kozeniauskiene@vrm.lt</w:t>
              </w:r>
            </w:hyperlink>
          </w:p>
        </w:tc>
        <w:tc>
          <w:tcPr>
            <w:tcW w:w="1423" w:type="dxa"/>
          </w:tcPr>
          <w:p w14:paraId="0F618E89" w14:textId="34AA7F5D" w:rsidR="0075632E" w:rsidRPr="00933996" w:rsidRDefault="0075632E" w:rsidP="00C97E6C">
            <w:pPr>
              <w:jc w:val="center"/>
              <w:rPr>
                <w:rFonts w:ascii="Times New Roman" w:hAnsi="Times New Roman" w:cs="Times New Roman"/>
              </w:rPr>
            </w:pPr>
            <w:r w:rsidRPr="00933996">
              <w:rPr>
                <w:rFonts w:ascii="Times New Roman" w:hAnsi="Times New Roman" w:cs="Times New Roman"/>
              </w:rPr>
              <w:t>Kasmet, ne rečiau nei kartą per kalendorinius metus</w:t>
            </w:r>
          </w:p>
        </w:tc>
        <w:tc>
          <w:tcPr>
            <w:tcW w:w="2688" w:type="dxa"/>
          </w:tcPr>
          <w:p w14:paraId="2CA5D272" w14:textId="5B0337FC" w:rsidR="0075632E" w:rsidRPr="00933996" w:rsidRDefault="0075632E" w:rsidP="003B7889">
            <w:pPr>
              <w:jc w:val="both"/>
              <w:rPr>
                <w:rFonts w:ascii="Times New Roman" w:hAnsi="Times New Roman" w:cs="Times New Roman"/>
              </w:rPr>
            </w:pPr>
            <w:r w:rsidRPr="00933996">
              <w:rPr>
                <w:rFonts w:ascii="Times New Roman" w:hAnsi="Times New Roman" w:cs="Times New Roman"/>
              </w:rPr>
              <w:t>Užtikrinta Viešųjų ir privačių interesų derinimo įstatymo nuostatų laikymosi kontrolė.</w:t>
            </w:r>
            <w:r w:rsidR="00DA09A1">
              <w:rPr>
                <w:rFonts w:ascii="Times New Roman" w:hAnsi="Times New Roman" w:cs="Times New Roman"/>
              </w:rPr>
              <w:t xml:space="preserve"> </w:t>
            </w:r>
          </w:p>
        </w:tc>
        <w:tc>
          <w:tcPr>
            <w:tcW w:w="3118" w:type="dxa"/>
          </w:tcPr>
          <w:p w14:paraId="70872D7D" w14:textId="1BB0F02C" w:rsidR="0075632E" w:rsidRPr="00933996" w:rsidRDefault="00154053" w:rsidP="001F48CA">
            <w:pPr>
              <w:jc w:val="both"/>
              <w:rPr>
                <w:rFonts w:ascii="Times New Roman" w:hAnsi="Times New Roman" w:cs="Times New Roman"/>
              </w:rPr>
            </w:pPr>
            <w:r w:rsidRPr="00154053">
              <w:rPr>
                <w:rFonts w:ascii="Times New Roman" w:hAnsi="Times New Roman" w:cs="Times New Roman"/>
              </w:rPr>
              <w:t>Kasmet atliekama VRM ir jai pavaldžiose įstaigose dirbančių asmenų privačių interesų deklaracijose pateiktų duomenų peržiūra, su jos rezultatais supažindinti suinteresuoti asmenys (patikrinta ne mažiau kaip 30 proc. darbuotojų deklaracijų).</w:t>
            </w:r>
          </w:p>
        </w:tc>
        <w:tc>
          <w:tcPr>
            <w:tcW w:w="2694" w:type="dxa"/>
          </w:tcPr>
          <w:p w14:paraId="446CC5FC" w14:textId="3D42D0FA" w:rsidR="003C4F9B" w:rsidRPr="003C4F9B" w:rsidRDefault="003C4F9B" w:rsidP="003C4F9B">
            <w:pPr>
              <w:jc w:val="both"/>
              <w:rPr>
                <w:rFonts w:ascii="Times New Roman" w:hAnsi="Times New Roman" w:cs="Times New Roman"/>
              </w:rPr>
            </w:pPr>
            <w:r w:rsidRPr="003C4F9B">
              <w:rPr>
                <w:rFonts w:ascii="Times New Roman" w:hAnsi="Times New Roman" w:cs="Times New Roman"/>
              </w:rPr>
              <w:t xml:space="preserve">Priemonė </w:t>
            </w:r>
            <w:r w:rsidR="00DA09A1">
              <w:rPr>
                <w:rFonts w:ascii="Times New Roman" w:hAnsi="Times New Roman" w:cs="Times New Roman"/>
              </w:rPr>
              <w:t>vyk</w:t>
            </w:r>
            <w:r w:rsidR="00E46E21">
              <w:rPr>
                <w:rFonts w:ascii="Times New Roman" w:hAnsi="Times New Roman" w:cs="Times New Roman"/>
              </w:rPr>
              <w:t>doma</w:t>
            </w:r>
            <w:r w:rsidRPr="003C4F9B">
              <w:rPr>
                <w:rFonts w:ascii="Times New Roman" w:hAnsi="Times New Roman" w:cs="Times New Roman"/>
              </w:rPr>
              <w:t xml:space="preserve">. Žmogiškųjų išteklių valdymo ir teisės skyriaus </w:t>
            </w:r>
            <w:r w:rsidR="00DA09A1">
              <w:rPr>
                <w:rFonts w:ascii="Times New Roman" w:eastAsia="Times New Roman" w:hAnsi="Times New Roman" w:cs="Times New Roman"/>
              </w:rPr>
              <w:t>teisininkė</w:t>
            </w:r>
            <w:r w:rsidRPr="003C4F9B">
              <w:rPr>
                <w:rFonts w:ascii="Times New Roman" w:hAnsi="Times New Roman" w:cs="Times New Roman"/>
              </w:rPr>
              <w:t xml:space="preserve"> atli</w:t>
            </w:r>
            <w:r w:rsidR="008445B7">
              <w:rPr>
                <w:rFonts w:ascii="Times New Roman" w:hAnsi="Times New Roman" w:cs="Times New Roman"/>
              </w:rPr>
              <w:t>e</w:t>
            </w:r>
            <w:r w:rsidRPr="003C4F9B">
              <w:rPr>
                <w:rFonts w:ascii="Times New Roman" w:hAnsi="Times New Roman" w:cs="Times New Roman"/>
              </w:rPr>
              <w:t>k</w:t>
            </w:r>
            <w:r w:rsidR="008445B7">
              <w:rPr>
                <w:rFonts w:ascii="Times New Roman" w:hAnsi="Times New Roman" w:cs="Times New Roman"/>
              </w:rPr>
              <w:t>a</w:t>
            </w:r>
            <w:r w:rsidRPr="003C4F9B">
              <w:rPr>
                <w:rFonts w:ascii="Times New Roman" w:hAnsi="Times New Roman" w:cs="Times New Roman"/>
              </w:rPr>
              <w:t xml:space="preserve"> privačių interesų deklaracijose pateiktų duomenų kontrolę</w:t>
            </w:r>
            <w:r w:rsidR="008445B7">
              <w:rPr>
                <w:rFonts w:ascii="Times New Roman" w:hAnsi="Times New Roman" w:cs="Times New Roman"/>
              </w:rPr>
              <w:t xml:space="preserve"> vieną kartą per</w:t>
            </w:r>
            <w:r w:rsidR="000C76A1">
              <w:rPr>
                <w:rFonts w:ascii="Times New Roman" w:hAnsi="Times New Roman" w:cs="Times New Roman"/>
              </w:rPr>
              <w:t xml:space="preserve"> kalendorinius</w:t>
            </w:r>
            <w:r w:rsidR="008445B7">
              <w:rPr>
                <w:rFonts w:ascii="Times New Roman" w:hAnsi="Times New Roman" w:cs="Times New Roman"/>
              </w:rPr>
              <w:t xml:space="preserve"> metus</w:t>
            </w:r>
            <w:r w:rsidR="00760D45">
              <w:rPr>
                <w:rFonts w:ascii="Times New Roman" w:hAnsi="Times New Roman" w:cs="Times New Roman"/>
              </w:rPr>
              <w:t xml:space="preserve"> (gruodžio mėnesį)</w:t>
            </w:r>
            <w:r w:rsidRPr="003C4F9B">
              <w:rPr>
                <w:rFonts w:ascii="Times New Roman" w:hAnsi="Times New Roman" w:cs="Times New Roman"/>
              </w:rPr>
              <w:t xml:space="preserve">. </w:t>
            </w:r>
          </w:p>
          <w:p w14:paraId="38337E08" w14:textId="66359AC9" w:rsidR="0075632E" w:rsidRPr="00933996" w:rsidRDefault="003C4F9B" w:rsidP="003C4F9B">
            <w:pPr>
              <w:jc w:val="both"/>
              <w:rPr>
                <w:rFonts w:ascii="Times New Roman" w:hAnsi="Times New Roman" w:cs="Times New Roman"/>
              </w:rPr>
            </w:pPr>
            <w:r w:rsidRPr="003C4F9B">
              <w:rPr>
                <w:rFonts w:ascii="Times New Roman" w:hAnsi="Times New Roman" w:cs="Times New Roman"/>
              </w:rPr>
              <w:t>Išvada: asmenys, kurie nurodyti Įstatymo 2 straipsnio 5 dalyje, ir kiti asmenys, kuriems prievolė pateikti deklaraciją yra nustatyta Įstatymo 4 straipsnio 3 dalyje  deklaruoja privačius interesus</w:t>
            </w:r>
            <w:r>
              <w:rPr>
                <w:rFonts w:ascii="Times New Roman" w:hAnsi="Times New Roman" w:cs="Times New Roman"/>
              </w:rPr>
              <w:t>.</w:t>
            </w:r>
          </w:p>
        </w:tc>
      </w:tr>
      <w:tr w:rsidR="0075632E" w:rsidRPr="00933996" w14:paraId="260FC4C5" w14:textId="2A76DCF0" w:rsidTr="0075632E">
        <w:trPr>
          <w:trHeight w:val="768"/>
          <w:jc w:val="center"/>
        </w:trPr>
        <w:tc>
          <w:tcPr>
            <w:tcW w:w="13036" w:type="dxa"/>
            <w:gridSpan w:val="6"/>
            <w:shd w:val="clear" w:color="auto" w:fill="D9D9D9" w:themeFill="background1" w:themeFillShade="D9"/>
          </w:tcPr>
          <w:p w14:paraId="13051C76" w14:textId="667736D5" w:rsidR="0075632E" w:rsidRPr="000E26B4" w:rsidRDefault="0075632E" w:rsidP="000E26B4">
            <w:pPr>
              <w:jc w:val="center"/>
              <w:rPr>
                <w:rFonts w:ascii="Times New Roman" w:hAnsi="Times New Roman" w:cs="Times New Roman"/>
                <w:b/>
              </w:rPr>
            </w:pPr>
            <w:r w:rsidRPr="000E26B4">
              <w:rPr>
                <w:rFonts w:ascii="Times New Roman" w:hAnsi="Times New Roman" w:cs="Times New Roman"/>
                <w:b/>
              </w:rPr>
              <w:t>2 UŽDAVINYS</w:t>
            </w:r>
          </w:p>
          <w:p w14:paraId="4FCDD275" w14:textId="79C42330" w:rsidR="0075632E" w:rsidRPr="00933996" w:rsidRDefault="0075632E" w:rsidP="00E30A2F">
            <w:pPr>
              <w:jc w:val="center"/>
              <w:rPr>
                <w:rFonts w:ascii="Times New Roman" w:hAnsi="Times New Roman" w:cs="Times New Roman"/>
              </w:rPr>
            </w:pPr>
            <w:r>
              <w:rPr>
                <w:rFonts w:ascii="Times New Roman" w:hAnsi="Times New Roman" w:cs="Times New Roman"/>
                <w:b/>
              </w:rPr>
              <w:t xml:space="preserve">UŽTIKRINTI </w:t>
            </w:r>
            <w:r w:rsidRPr="000E26B4">
              <w:rPr>
                <w:rFonts w:ascii="Times New Roman" w:hAnsi="Times New Roman" w:cs="Times New Roman"/>
                <w:b/>
              </w:rPr>
              <w:t>VRM PAVALDŽIŲ ĮSTAIGŲ VEIKLOS TARNYBINIŲ PATIKRINIM</w:t>
            </w:r>
            <w:r>
              <w:rPr>
                <w:rFonts w:ascii="Times New Roman" w:hAnsi="Times New Roman" w:cs="Times New Roman"/>
                <w:b/>
              </w:rPr>
              <w:t>Ų IR</w:t>
            </w:r>
            <w:r w:rsidRPr="000E26B4">
              <w:rPr>
                <w:rFonts w:ascii="Times New Roman" w:hAnsi="Times New Roman" w:cs="Times New Roman"/>
                <w:b/>
              </w:rPr>
              <w:t xml:space="preserve"> KORUPCIJOS PREVENCIJOS SRITYSE </w:t>
            </w:r>
            <w:r>
              <w:rPr>
                <w:rFonts w:ascii="Times New Roman" w:hAnsi="Times New Roman" w:cs="Times New Roman"/>
                <w:b/>
              </w:rPr>
              <w:t xml:space="preserve">KOORDINAVIMĄ VRM LYGMENIU </w:t>
            </w:r>
            <w:r>
              <w:rPr>
                <w:rFonts w:ascii="Times New Roman" w:hAnsi="Times New Roman" w:cs="Times New Roman"/>
              </w:rPr>
              <w:t xml:space="preserve"> </w:t>
            </w:r>
          </w:p>
        </w:tc>
        <w:tc>
          <w:tcPr>
            <w:tcW w:w="2694" w:type="dxa"/>
            <w:shd w:val="clear" w:color="auto" w:fill="D9D9D9" w:themeFill="background1" w:themeFillShade="D9"/>
          </w:tcPr>
          <w:p w14:paraId="2D06A979" w14:textId="77777777" w:rsidR="0075632E" w:rsidRPr="000E26B4" w:rsidRDefault="0075632E" w:rsidP="000E26B4">
            <w:pPr>
              <w:jc w:val="center"/>
              <w:rPr>
                <w:rFonts w:ascii="Times New Roman" w:hAnsi="Times New Roman" w:cs="Times New Roman"/>
                <w:b/>
              </w:rPr>
            </w:pPr>
          </w:p>
        </w:tc>
      </w:tr>
      <w:tr w:rsidR="0075632E" w:rsidRPr="00933996" w14:paraId="764860FF" w14:textId="73A048F7" w:rsidTr="006810A6">
        <w:trPr>
          <w:trHeight w:val="3607"/>
          <w:jc w:val="center"/>
        </w:trPr>
        <w:tc>
          <w:tcPr>
            <w:tcW w:w="846" w:type="dxa"/>
          </w:tcPr>
          <w:p w14:paraId="3DDD8A69" w14:textId="61B42C90" w:rsidR="0075632E" w:rsidRPr="00933996" w:rsidRDefault="0075632E" w:rsidP="00E30A2F">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lastRenderedPageBreak/>
              <w:t>2.1.</w:t>
            </w:r>
          </w:p>
        </w:tc>
        <w:tc>
          <w:tcPr>
            <w:tcW w:w="2835" w:type="dxa"/>
          </w:tcPr>
          <w:p w14:paraId="49891B99" w14:textId="579289C7" w:rsidR="0075632E" w:rsidRPr="00933996" w:rsidRDefault="0075632E" w:rsidP="00770BC1">
            <w:pPr>
              <w:jc w:val="both"/>
              <w:rPr>
                <w:rFonts w:ascii="Times New Roman" w:hAnsi="Times New Roman" w:cs="Times New Roman"/>
                <w:b/>
                <w:strike/>
              </w:rPr>
            </w:pPr>
            <w:r w:rsidRPr="00933996">
              <w:rPr>
                <w:rFonts w:ascii="Times New Roman" w:hAnsi="Times New Roman" w:cs="Times New Roman"/>
              </w:rPr>
              <w:t>Pagal iš Lietuvos Respublikos apdraustųjų valstybiniu socialiniu draudimu ir valstybinio socialinio draudimo išmokų gavėjų registro (toliau – Apdraustųjų registras) gautus duomenis atlikti tikrinimus dėl galimų valstybės tarnautojų interesų konfliktų.</w:t>
            </w:r>
          </w:p>
        </w:tc>
        <w:tc>
          <w:tcPr>
            <w:tcW w:w="2126" w:type="dxa"/>
          </w:tcPr>
          <w:p w14:paraId="2BF4A782" w14:textId="417089E6" w:rsidR="0075632E" w:rsidRPr="00933996" w:rsidRDefault="00592F11"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trike/>
              </w:rPr>
            </w:pPr>
            <w:r>
              <w:rPr>
                <w:rFonts w:ascii="Times New Roman" w:hAnsi="Times New Roman" w:cs="Times New Roman"/>
                <w:b/>
                <w:strike/>
              </w:rPr>
              <w:t>-</w:t>
            </w:r>
          </w:p>
        </w:tc>
        <w:tc>
          <w:tcPr>
            <w:tcW w:w="1423" w:type="dxa"/>
          </w:tcPr>
          <w:p w14:paraId="63CAE16B" w14:textId="77777777" w:rsidR="0075632E" w:rsidRPr="00933996" w:rsidRDefault="0075632E"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33996">
              <w:rPr>
                <w:rFonts w:ascii="Times New Roman" w:hAnsi="Times New Roman" w:cs="Times New Roman"/>
              </w:rPr>
              <w:t>Kasmet, ne rečiau nei kartą per kalendorinius metus</w:t>
            </w:r>
          </w:p>
        </w:tc>
        <w:tc>
          <w:tcPr>
            <w:tcW w:w="2688" w:type="dxa"/>
          </w:tcPr>
          <w:p w14:paraId="7936B2BD" w14:textId="77777777" w:rsidR="0075632E" w:rsidRPr="00933996" w:rsidRDefault="0075632E"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trike/>
              </w:rPr>
            </w:pPr>
            <w:r w:rsidRPr="00933996">
              <w:rPr>
                <w:rFonts w:ascii="Times New Roman" w:hAnsi="Times New Roman" w:cs="Times New Roman"/>
              </w:rPr>
              <w:t>Užkirstas kelias galimiems interesų konfliktams, susijusiems su funkcijų vykdymu dirbant papildomą darbą, ir (ar) valstybės tarnautojų dalyvavimui su valstybės tarnyba ar vidaus tarnyba nesuderinamoje veikloje.</w:t>
            </w:r>
          </w:p>
        </w:tc>
        <w:tc>
          <w:tcPr>
            <w:tcW w:w="3118" w:type="dxa"/>
          </w:tcPr>
          <w:p w14:paraId="4273F9F1" w14:textId="77777777" w:rsidR="0075632E" w:rsidRPr="00933996" w:rsidRDefault="0075632E"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trike/>
              </w:rPr>
            </w:pPr>
            <w:r w:rsidRPr="00933996">
              <w:rPr>
                <w:rFonts w:ascii="Times New Roman" w:hAnsi="Times New Roman" w:cs="Times New Roman"/>
              </w:rPr>
              <w:t>Pagal iš Apdraustųjų registro gautus duomenis kasmet atliekami VRM ir VRM pavaldžiose įstaigose pareigas einančių valstybės tarnautojų</w:t>
            </w:r>
            <w:r w:rsidRPr="00933996">
              <w:rPr>
                <w:rFonts w:ascii="Times New Roman" w:hAnsi="Times New Roman" w:cs="Times New Roman"/>
                <w:b/>
              </w:rPr>
              <w:t xml:space="preserve"> </w:t>
            </w:r>
            <w:r w:rsidRPr="00933996">
              <w:rPr>
                <w:rFonts w:ascii="Times New Roman" w:hAnsi="Times New Roman" w:cs="Times New Roman"/>
              </w:rPr>
              <w:t xml:space="preserve">tikrinimai. </w:t>
            </w:r>
          </w:p>
        </w:tc>
        <w:tc>
          <w:tcPr>
            <w:tcW w:w="2694" w:type="dxa"/>
          </w:tcPr>
          <w:p w14:paraId="671C2CE8" w14:textId="00CBCFB4" w:rsidR="0075632E" w:rsidRPr="00933996" w:rsidRDefault="00314985"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14985">
              <w:rPr>
                <w:rFonts w:ascii="Times New Roman" w:hAnsi="Times New Roman" w:cs="Times New Roman"/>
              </w:rPr>
              <w:t>Priemonė vykdymui nėra aktuali</w:t>
            </w:r>
          </w:p>
        </w:tc>
      </w:tr>
      <w:tr w:rsidR="0075632E" w:rsidRPr="00933996" w14:paraId="36D05E5B" w14:textId="3EF39FD1" w:rsidTr="006810A6">
        <w:trPr>
          <w:jc w:val="center"/>
        </w:trPr>
        <w:tc>
          <w:tcPr>
            <w:tcW w:w="846" w:type="dxa"/>
          </w:tcPr>
          <w:p w14:paraId="51BE1DA8" w14:textId="58E79030" w:rsidR="0075632E" w:rsidRPr="00933996" w:rsidRDefault="0075632E" w:rsidP="00E30A2F">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2</w:t>
            </w:r>
            <w:r w:rsidRPr="00933996">
              <w:rPr>
                <w:rFonts w:ascii="Times New Roman" w:hAnsi="Times New Roman" w:cs="Times New Roman"/>
              </w:rPr>
              <w:t>.</w:t>
            </w:r>
            <w:r>
              <w:rPr>
                <w:rFonts w:ascii="Times New Roman" w:hAnsi="Times New Roman" w:cs="Times New Roman"/>
              </w:rPr>
              <w:t>2</w:t>
            </w:r>
            <w:r w:rsidRPr="00933996">
              <w:rPr>
                <w:rFonts w:ascii="Times New Roman" w:hAnsi="Times New Roman" w:cs="Times New Roman"/>
              </w:rPr>
              <w:t>.</w:t>
            </w:r>
          </w:p>
        </w:tc>
        <w:tc>
          <w:tcPr>
            <w:tcW w:w="2835" w:type="dxa"/>
          </w:tcPr>
          <w:p w14:paraId="05849C2A" w14:textId="77777777" w:rsidR="0075632E" w:rsidRPr="00933996" w:rsidRDefault="0075632E" w:rsidP="001F48CA">
            <w:pPr>
              <w:tabs>
                <w:tab w:val="left" w:pos="567"/>
                <w:tab w:val="left" w:pos="851"/>
                <w:tab w:val="left" w:pos="993"/>
              </w:tabs>
              <w:jc w:val="both"/>
              <w:rPr>
                <w:rFonts w:ascii="Times New Roman" w:hAnsi="Times New Roman" w:cs="Times New Roman"/>
                <w:b/>
                <w:strike/>
              </w:rPr>
            </w:pPr>
            <w:r w:rsidRPr="00933996">
              <w:rPr>
                <w:rFonts w:ascii="Times New Roman" w:hAnsi="Times New Roman" w:cs="Times New Roman"/>
              </w:rPr>
              <w:t>Pagal iš Administracinių nusižengimų  registro ir Įtariamųjų, kaltinamųjų ir neteistųjų registro gautus duomenis atlikti tikrinimus dėl valstybės tarnautojų tarnybinės atsakomybės.</w:t>
            </w:r>
          </w:p>
        </w:tc>
        <w:tc>
          <w:tcPr>
            <w:tcW w:w="2126" w:type="dxa"/>
          </w:tcPr>
          <w:p w14:paraId="4B679A79" w14:textId="50114428" w:rsidR="0075632E" w:rsidRPr="00933996" w:rsidRDefault="00592F11"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trike/>
              </w:rPr>
            </w:pPr>
            <w:r>
              <w:rPr>
                <w:rFonts w:ascii="Times New Roman" w:hAnsi="Times New Roman" w:cs="Times New Roman"/>
              </w:rPr>
              <w:t>-</w:t>
            </w:r>
          </w:p>
        </w:tc>
        <w:tc>
          <w:tcPr>
            <w:tcW w:w="1423" w:type="dxa"/>
          </w:tcPr>
          <w:p w14:paraId="609DFC08" w14:textId="77777777" w:rsidR="0075632E" w:rsidRPr="00933996" w:rsidRDefault="0075632E"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33996">
              <w:rPr>
                <w:rFonts w:ascii="Times New Roman" w:hAnsi="Times New Roman" w:cs="Times New Roman"/>
              </w:rPr>
              <w:t>Kasmet, ne rečiau nei kartą per kalendorinius metus</w:t>
            </w:r>
          </w:p>
        </w:tc>
        <w:tc>
          <w:tcPr>
            <w:tcW w:w="2688" w:type="dxa"/>
          </w:tcPr>
          <w:p w14:paraId="09DA7546" w14:textId="2375D882" w:rsidR="0075632E" w:rsidRPr="00933996" w:rsidRDefault="00154053"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trike/>
              </w:rPr>
            </w:pPr>
            <w:r w:rsidRPr="00154053">
              <w:rPr>
                <w:rFonts w:ascii="Times New Roman" w:hAnsi="Times New Roman" w:cs="Times New Roman"/>
              </w:rPr>
              <w:t>Pagal gautus registrų duomenis įvertinama, ar nėra įstatymuose nustatytų pagrindų, kurie: – užkerta kelią valstybės tarnautojui toliau eiti pareigas; – yra tiesiogiai susiję su tarnybinės atsakomybės taikymu</w:t>
            </w:r>
            <w:r w:rsidRPr="00154053">
              <w:rPr>
                <w:rFonts w:ascii="Times New Roman" w:hAnsi="Times New Roman" w:cs="Times New Roman"/>
                <w:b/>
              </w:rPr>
              <w:t xml:space="preserve"> </w:t>
            </w:r>
          </w:p>
        </w:tc>
        <w:tc>
          <w:tcPr>
            <w:tcW w:w="3118" w:type="dxa"/>
          </w:tcPr>
          <w:p w14:paraId="1CD1C71D" w14:textId="5F45423C" w:rsidR="0075632E" w:rsidRPr="00933996" w:rsidRDefault="00154053"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trike/>
              </w:rPr>
            </w:pPr>
            <w:r w:rsidRPr="00154053">
              <w:rPr>
                <w:rFonts w:ascii="Times New Roman" w:hAnsi="Times New Roman" w:cs="Times New Roman"/>
              </w:rPr>
              <w:t>Pagal iš Administracinių nusižengimų registro ir Įtariamųjų, kaltinamųjų ir nuteistųjų registro gautus duomenis atliekami VRM ir jai pavaldžiose įstaigose pareigas einančių valstybės tarnautojų patikrinimai.</w:t>
            </w:r>
            <w:r w:rsidR="0075632E" w:rsidRPr="00933996">
              <w:rPr>
                <w:rFonts w:ascii="Times New Roman" w:hAnsi="Times New Roman" w:cs="Times New Roman"/>
              </w:rPr>
              <w:t xml:space="preserve">. </w:t>
            </w:r>
          </w:p>
        </w:tc>
        <w:tc>
          <w:tcPr>
            <w:tcW w:w="2694" w:type="dxa"/>
          </w:tcPr>
          <w:p w14:paraId="2346DF1B" w14:textId="364323A0" w:rsidR="0075632E" w:rsidRPr="00933996" w:rsidRDefault="00314985" w:rsidP="001F48CA">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14985">
              <w:rPr>
                <w:rFonts w:ascii="Times New Roman" w:hAnsi="Times New Roman" w:cs="Times New Roman"/>
              </w:rPr>
              <w:t>Priemonė vykdymui nėra aktuali</w:t>
            </w:r>
          </w:p>
        </w:tc>
      </w:tr>
      <w:tr w:rsidR="0075632E" w:rsidRPr="00933996" w14:paraId="6302477C" w14:textId="70E9E1E7" w:rsidTr="006810A6">
        <w:trPr>
          <w:trHeight w:val="1863"/>
          <w:jc w:val="center"/>
        </w:trPr>
        <w:tc>
          <w:tcPr>
            <w:tcW w:w="846" w:type="dxa"/>
          </w:tcPr>
          <w:p w14:paraId="72C09316" w14:textId="2DD1288B" w:rsidR="0075632E" w:rsidRPr="00933996" w:rsidRDefault="0075632E" w:rsidP="00E30A2F">
            <w:pPr>
              <w:jc w:val="center"/>
              <w:rPr>
                <w:rFonts w:ascii="Times New Roman" w:hAnsi="Times New Roman" w:cs="Times New Roman"/>
              </w:rPr>
            </w:pPr>
            <w:r>
              <w:rPr>
                <w:rFonts w:ascii="Times New Roman" w:hAnsi="Times New Roman" w:cs="Times New Roman"/>
              </w:rPr>
              <w:t>2</w:t>
            </w:r>
            <w:r w:rsidRPr="00933996">
              <w:rPr>
                <w:rFonts w:ascii="Times New Roman" w:hAnsi="Times New Roman" w:cs="Times New Roman"/>
              </w:rPr>
              <w:t>.</w:t>
            </w:r>
            <w:r>
              <w:rPr>
                <w:rFonts w:ascii="Times New Roman" w:hAnsi="Times New Roman" w:cs="Times New Roman"/>
              </w:rPr>
              <w:t>3</w:t>
            </w:r>
            <w:r w:rsidRPr="00933996">
              <w:rPr>
                <w:rFonts w:ascii="Times New Roman" w:hAnsi="Times New Roman" w:cs="Times New Roman"/>
              </w:rPr>
              <w:t>.</w:t>
            </w:r>
          </w:p>
        </w:tc>
        <w:tc>
          <w:tcPr>
            <w:tcW w:w="2835" w:type="dxa"/>
          </w:tcPr>
          <w:p w14:paraId="60D79E83" w14:textId="77777777" w:rsidR="0075632E" w:rsidRPr="00933996" w:rsidRDefault="0075632E" w:rsidP="001F48CA">
            <w:pPr>
              <w:tabs>
                <w:tab w:val="left" w:pos="567"/>
                <w:tab w:val="left" w:pos="851"/>
                <w:tab w:val="left" w:pos="993"/>
              </w:tabs>
              <w:jc w:val="both"/>
              <w:rPr>
                <w:rFonts w:ascii="Times New Roman" w:hAnsi="Times New Roman" w:cs="Times New Roman"/>
              </w:rPr>
            </w:pPr>
            <w:r w:rsidRPr="00933996">
              <w:rPr>
                <w:rFonts w:ascii="Times New Roman" w:hAnsi="Times New Roman" w:cs="Times New Roman"/>
              </w:rPr>
              <w:t>Didinti VRM informacinės sistemos Centrinio duomenų banko (toliau – VRIS CDB) duomenų tvarkymo kontrolę.</w:t>
            </w:r>
          </w:p>
        </w:tc>
        <w:tc>
          <w:tcPr>
            <w:tcW w:w="2126" w:type="dxa"/>
          </w:tcPr>
          <w:p w14:paraId="4AE8FA9B" w14:textId="73AF3916" w:rsidR="0075632E" w:rsidRPr="00933996" w:rsidRDefault="008C3F3D" w:rsidP="001F48CA">
            <w:pPr>
              <w:jc w:val="center"/>
              <w:rPr>
                <w:rFonts w:ascii="Times New Roman" w:hAnsi="Times New Roman" w:cs="Times New Roman"/>
              </w:rPr>
            </w:pPr>
            <w:r>
              <w:rPr>
                <w:rFonts w:ascii="Times New Roman" w:hAnsi="Times New Roman" w:cs="Times New Roman"/>
              </w:rPr>
              <w:t>-</w:t>
            </w:r>
          </w:p>
        </w:tc>
        <w:tc>
          <w:tcPr>
            <w:tcW w:w="1423" w:type="dxa"/>
          </w:tcPr>
          <w:p w14:paraId="66E2DF2D" w14:textId="77777777" w:rsidR="0075632E" w:rsidRPr="00933996" w:rsidRDefault="0075632E" w:rsidP="001F48CA">
            <w:pPr>
              <w:jc w:val="center"/>
              <w:rPr>
                <w:rFonts w:ascii="Times New Roman" w:hAnsi="Times New Roman" w:cs="Times New Roman"/>
              </w:rPr>
            </w:pPr>
            <w:r w:rsidRPr="00933996">
              <w:rPr>
                <w:rFonts w:ascii="Times New Roman" w:hAnsi="Times New Roman" w:cs="Times New Roman"/>
              </w:rPr>
              <w:t>Kasmet, ne rečiau nei kartą per kalendorinius metus</w:t>
            </w:r>
          </w:p>
        </w:tc>
        <w:tc>
          <w:tcPr>
            <w:tcW w:w="2688" w:type="dxa"/>
          </w:tcPr>
          <w:p w14:paraId="2898BD81" w14:textId="77777777" w:rsidR="0075632E" w:rsidRPr="00933996" w:rsidRDefault="0075632E" w:rsidP="001F48CA">
            <w:pPr>
              <w:jc w:val="both"/>
              <w:rPr>
                <w:rFonts w:ascii="Times New Roman" w:hAnsi="Times New Roman" w:cs="Times New Roman"/>
              </w:rPr>
            </w:pPr>
            <w:r w:rsidRPr="00933996">
              <w:rPr>
                <w:rFonts w:ascii="Times New Roman" w:hAnsi="Times New Roman" w:cs="Times New Roman"/>
              </w:rPr>
              <w:t>Išvengta situacijų, kai VRIS CDB duomenimis naudojamasi neteisėtai ar nepagrįstai.</w:t>
            </w:r>
          </w:p>
        </w:tc>
        <w:tc>
          <w:tcPr>
            <w:tcW w:w="3118" w:type="dxa"/>
          </w:tcPr>
          <w:p w14:paraId="06AAD6E2" w14:textId="01B58560" w:rsidR="0075632E" w:rsidRPr="00933996" w:rsidRDefault="00154053" w:rsidP="001F48CA">
            <w:pPr>
              <w:jc w:val="both"/>
              <w:rPr>
                <w:rFonts w:ascii="Times New Roman" w:hAnsi="Times New Roman" w:cs="Times New Roman"/>
              </w:rPr>
            </w:pPr>
            <w:r w:rsidRPr="00154053">
              <w:rPr>
                <w:rFonts w:ascii="Times New Roman" w:hAnsi="Times New Roman" w:cs="Times New Roman"/>
              </w:rPr>
              <w:t>Kasmet atliekamas VRM pavaldžių įstaigų valstybės tarnautojų ir darbuotojų VRIS CDB duomenų tvarkymo ir naudojimo teisėtumo ir pagrįstumo patikrinimas (patikrinta ne mažiau kaip 15 proc. kiekvieno administracijos padalinio darbuotojų).</w:t>
            </w:r>
          </w:p>
        </w:tc>
        <w:tc>
          <w:tcPr>
            <w:tcW w:w="2694" w:type="dxa"/>
          </w:tcPr>
          <w:p w14:paraId="578C459D" w14:textId="302F7E52" w:rsidR="0075632E" w:rsidRPr="00933996" w:rsidRDefault="00314985" w:rsidP="001F48CA">
            <w:pPr>
              <w:jc w:val="both"/>
              <w:rPr>
                <w:rFonts w:ascii="Times New Roman" w:hAnsi="Times New Roman" w:cs="Times New Roman"/>
              </w:rPr>
            </w:pPr>
            <w:r w:rsidRPr="00314985">
              <w:rPr>
                <w:rFonts w:ascii="Times New Roman" w:hAnsi="Times New Roman" w:cs="Times New Roman"/>
              </w:rPr>
              <w:t>Priemonė vykdymui nėra aktuali</w:t>
            </w:r>
          </w:p>
        </w:tc>
      </w:tr>
      <w:tr w:rsidR="00596AAC" w:rsidRPr="00933996" w14:paraId="42726D87" w14:textId="77777777" w:rsidTr="006810A6">
        <w:trPr>
          <w:trHeight w:val="1863"/>
          <w:jc w:val="center"/>
        </w:trPr>
        <w:tc>
          <w:tcPr>
            <w:tcW w:w="846" w:type="dxa"/>
          </w:tcPr>
          <w:p w14:paraId="4568034F" w14:textId="76140C7C" w:rsidR="00596AAC" w:rsidRPr="00CA77DC" w:rsidRDefault="00596AAC" w:rsidP="00E30A2F">
            <w:pPr>
              <w:jc w:val="center"/>
              <w:rPr>
                <w:rFonts w:ascii="Times New Roman" w:hAnsi="Times New Roman" w:cs="Times New Roman"/>
              </w:rPr>
            </w:pPr>
            <w:r w:rsidRPr="00CA77DC">
              <w:rPr>
                <w:rFonts w:ascii="Times New Roman" w:hAnsi="Times New Roman" w:cs="Times New Roman"/>
                <w:bCs/>
                <w:szCs w:val="24"/>
              </w:rPr>
              <w:lastRenderedPageBreak/>
              <w:t>2.5</w:t>
            </w:r>
            <w:r w:rsidRPr="00CA77DC">
              <w:rPr>
                <w:rFonts w:ascii="Times New Roman" w:hAnsi="Times New Roman" w:cs="Times New Roman"/>
                <w:bCs/>
                <w:szCs w:val="24"/>
                <w:vertAlign w:val="superscript"/>
              </w:rPr>
              <w:t>1</w:t>
            </w:r>
            <w:r w:rsidRPr="00CA77DC">
              <w:rPr>
                <w:rFonts w:ascii="Times New Roman" w:hAnsi="Times New Roman" w:cs="Times New Roman"/>
                <w:bCs/>
                <w:szCs w:val="24"/>
              </w:rPr>
              <w:t>.</w:t>
            </w:r>
          </w:p>
        </w:tc>
        <w:tc>
          <w:tcPr>
            <w:tcW w:w="2835" w:type="dxa"/>
          </w:tcPr>
          <w:p w14:paraId="26615D2B" w14:textId="77777777" w:rsidR="00596AAC" w:rsidRPr="00CA77DC" w:rsidRDefault="00596AAC" w:rsidP="00596AAC">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rPr>
            </w:pPr>
            <w:r w:rsidRPr="00CA77DC">
              <w:rPr>
                <w:rFonts w:ascii="Times New Roman" w:hAnsi="Times New Roman" w:cs="Times New Roman"/>
                <w:bCs/>
              </w:rPr>
              <w:t>Atlikti pagal įstaigos nustatytus kriterijus įstaigoje inicijuojamų viešųjų pirkimų ir pirkimo sutarčių vykdymo priežiūros prevencines patikras.</w:t>
            </w:r>
          </w:p>
          <w:p w14:paraId="4253CBCF" w14:textId="77777777" w:rsidR="00596AAC" w:rsidRPr="00CA77DC" w:rsidRDefault="00596AAC" w:rsidP="001F48CA">
            <w:pPr>
              <w:tabs>
                <w:tab w:val="left" w:pos="567"/>
                <w:tab w:val="left" w:pos="851"/>
                <w:tab w:val="left" w:pos="993"/>
              </w:tabs>
              <w:jc w:val="both"/>
              <w:rPr>
                <w:rFonts w:ascii="Times New Roman" w:hAnsi="Times New Roman" w:cs="Times New Roman"/>
              </w:rPr>
            </w:pPr>
          </w:p>
        </w:tc>
        <w:tc>
          <w:tcPr>
            <w:tcW w:w="2126" w:type="dxa"/>
          </w:tcPr>
          <w:p w14:paraId="72779C2C" w14:textId="77777777" w:rsidR="007423F9" w:rsidRPr="00CA77DC" w:rsidRDefault="007423F9" w:rsidP="007423F9">
            <w:pPr>
              <w:jc w:val="center"/>
              <w:rPr>
                <w:rFonts w:ascii="Times New Roman" w:hAnsi="Times New Roman" w:cs="Times New Roman"/>
              </w:rPr>
            </w:pPr>
            <w:r w:rsidRPr="00CA77DC">
              <w:rPr>
                <w:rFonts w:ascii="Times New Roman" w:hAnsi="Times New Roman" w:cs="Times New Roman"/>
              </w:rPr>
              <w:t>Specialistas, atsakingas už korupcijai atsparios aplinkos kūrimą</w:t>
            </w:r>
          </w:p>
          <w:p w14:paraId="71AF3679" w14:textId="77777777" w:rsidR="007423F9" w:rsidRPr="00CA77DC" w:rsidRDefault="007423F9" w:rsidP="007423F9">
            <w:pPr>
              <w:jc w:val="center"/>
              <w:rPr>
                <w:rFonts w:ascii="Times New Roman" w:hAnsi="Times New Roman" w:cs="Times New Roman"/>
              </w:rPr>
            </w:pPr>
            <w:r w:rsidRPr="00CA77DC">
              <w:rPr>
                <w:rFonts w:ascii="Times New Roman" w:hAnsi="Times New Roman" w:cs="Times New Roman"/>
              </w:rPr>
              <w:t>Inga Koženiauskienė</w:t>
            </w:r>
          </w:p>
          <w:p w14:paraId="69C9AEC6" w14:textId="77777777" w:rsidR="007423F9" w:rsidRPr="00CA77DC" w:rsidRDefault="007423F9" w:rsidP="007423F9">
            <w:pPr>
              <w:jc w:val="center"/>
              <w:rPr>
                <w:rFonts w:ascii="Times New Roman" w:hAnsi="Times New Roman" w:cs="Times New Roman"/>
              </w:rPr>
            </w:pPr>
            <w:r w:rsidRPr="00CA77DC">
              <w:rPr>
                <w:rFonts w:ascii="Times New Roman" w:hAnsi="Times New Roman" w:cs="Times New Roman"/>
              </w:rPr>
              <w:t>8 5 271 70 07</w:t>
            </w:r>
          </w:p>
          <w:p w14:paraId="23BEA36F" w14:textId="2EB229EC" w:rsidR="00596AAC" w:rsidRPr="00CA77DC" w:rsidRDefault="00000000" w:rsidP="007423F9">
            <w:pPr>
              <w:jc w:val="center"/>
              <w:rPr>
                <w:rFonts w:ascii="Times New Roman" w:hAnsi="Times New Roman" w:cs="Times New Roman"/>
              </w:rPr>
            </w:pPr>
            <w:hyperlink r:id="rId10" w:history="1">
              <w:r w:rsidR="007423F9" w:rsidRPr="00CA77DC">
                <w:rPr>
                  <w:rStyle w:val="Hyperlink"/>
                  <w:rFonts w:ascii="Times New Roman" w:hAnsi="Times New Roman" w:cs="Times New Roman"/>
                  <w:color w:val="auto"/>
                </w:rPr>
                <w:t>inga.kozeniauskiene@vrm.lt</w:t>
              </w:r>
            </w:hyperlink>
            <w:r w:rsidR="007423F9" w:rsidRPr="00CA77DC">
              <w:rPr>
                <w:rFonts w:ascii="Times New Roman" w:hAnsi="Times New Roman" w:cs="Times New Roman"/>
              </w:rPr>
              <w:t xml:space="preserve"> </w:t>
            </w:r>
          </w:p>
        </w:tc>
        <w:tc>
          <w:tcPr>
            <w:tcW w:w="1423" w:type="dxa"/>
          </w:tcPr>
          <w:p w14:paraId="79815DD4" w14:textId="77777777" w:rsidR="00596AAC" w:rsidRPr="00CA77DC" w:rsidRDefault="00596AAC" w:rsidP="00596AAC">
            <w:pPr>
              <w:jc w:val="center"/>
              <w:rPr>
                <w:rFonts w:ascii="Times New Roman" w:hAnsi="Times New Roman" w:cs="Times New Roman"/>
              </w:rPr>
            </w:pPr>
            <w:r w:rsidRPr="00CA77DC">
              <w:rPr>
                <w:rFonts w:ascii="Times New Roman" w:hAnsi="Times New Roman" w:cs="Times New Roman"/>
              </w:rPr>
              <w:t>2024 m.</w:t>
            </w:r>
          </w:p>
          <w:p w14:paraId="6390ADFE" w14:textId="69D4D778" w:rsidR="00596AAC" w:rsidRPr="00CA77DC" w:rsidRDefault="00596AAC" w:rsidP="00596AAC">
            <w:pPr>
              <w:jc w:val="center"/>
              <w:rPr>
                <w:rFonts w:ascii="Times New Roman" w:hAnsi="Times New Roman" w:cs="Times New Roman"/>
              </w:rPr>
            </w:pPr>
          </w:p>
        </w:tc>
        <w:tc>
          <w:tcPr>
            <w:tcW w:w="2688" w:type="dxa"/>
          </w:tcPr>
          <w:p w14:paraId="2C65F187" w14:textId="77777777" w:rsidR="00596AAC" w:rsidRPr="00CA77DC" w:rsidRDefault="00596AAC" w:rsidP="00596AAC">
            <w:pPr>
              <w:jc w:val="both"/>
              <w:rPr>
                <w:rFonts w:ascii="Times New Roman" w:hAnsi="Times New Roman" w:cs="Times New Roman"/>
                <w:bCs/>
              </w:rPr>
            </w:pPr>
            <w:r w:rsidRPr="00CA77DC">
              <w:rPr>
                <w:rFonts w:ascii="Times New Roman" w:hAnsi="Times New Roman" w:cs="Times New Roman"/>
                <w:bCs/>
              </w:rPr>
              <w:t>Užtikrinta inicijuojamų viešųjų pirkimų ir pirkimo sutarčių vykdymo prevencinė kontrolė.</w:t>
            </w:r>
          </w:p>
          <w:p w14:paraId="406FCCDA" w14:textId="37A6FBEF" w:rsidR="00596AAC" w:rsidRPr="00CA77DC" w:rsidRDefault="00596AAC" w:rsidP="001F48CA">
            <w:pPr>
              <w:jc w:val="both"/>
              <w:rPr>
                <w:rFonts w:ascii="Times New Roman" w:hAnsi="Times New Roman" w:cs="Times New Roman"/>
              </w:rPr>
            </w:pPr>
          </w:p>
        </w:tc>
        <w:tc>
          <w:tcPr>
            <w:tcW w:w="3118" w:type="dxa"/>
          </w:tcPr>
          <w:p w14:paraId="42054D92" w14:textId="77777777" w:rsidR="00596AAC" w:rsidRPr="00CA77DC" w:rsidRDefault="00596AAC" w:rsidP="00596AAC">
            <w:pPr>
              <w:tabs>
                <w:tab w:val="left" w:pos="260"/>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CA77DC">
              <w:rPr>
                <w:rFonts w:ascii="Times New Roman" w:hAnsi="Times New Roman" w:cs="Times New Roman"/>
                <w:bCs/>
              </w:rPr>
              <w:t xml:space="preserve">1. Atliktų ne mažiau kaip 10 proc. per einamuosius kalendorinius metus suplanuotų vykdyti tarptautinių ir supaprastintų (išskyrus mažos vertės) pirkimų patikrų skaičius. </w:t>
            </w:r>
          </w:p>
          <w:p w14:paraId="607DA4E4" w14:textId="77777777" w:rsidR="00596AAC" w:rsidRPr="00CA77DC" w:rsidRDefault="00596AAC" w:rsidP="00596AAC">
            <w:pPr>
              <w:pStyle w:val="ListParagraph"/>
              <w:tabs>
                <w:tab w:val="left" w:pos="260"/>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rPr>
                <w:rFonts w:ascii="Times New Roman" w:hAnsi="Times New Roman" w:cs="Times New Roman"/>
                <w:bCs/>
              </w:rPr>
            </w:pPr>
            <w:r w:rsidRPr="00CA77DC">
              <w:rPr>
                <w:rFonts w:ascii="Times New Roman" w:hAnsi="Times New Roman" w:cs="Times New Roman"/>
                <w:bCs/>
              </w:rPr>
              <w:t>Nustatytų pažeidimų dalis nuo visų per kalendorinius metus atliktų supaprastintų ir tarptautinių viešųjų pirkimų.</w:t>
            </w:r>
          </w:p>
          <w:p w14:paraId="1C12B066" w14:textId="4F2BAA46" w:rsidR="00596AAC" w:rsidRPr="00CA77DC" w:rsidRDefault="00596AAC" w:rsidP="00596AAC">
            <w:pPr>
              <w:jc w:val="both"/>
              <w:rPr>
                <w:rFonts w:ascii="Times New Roman" w:hAnsi="Times New Roman" w:cs="Times New Roman"/>
              </w:rPr>
            </w:pPr>
            <w:r w:rsidRPr="00CA77DC">
              <w:rPr>
                <w:rFonts w:ascii="Times New Roman" w:hAnsi="Times New Roman" w:cs="Times New Roman"/>
                <w:bCs/>
              </w:rPr>
              <w:t>2. Atliktų ne mažiau kaip 10 proc. per praėjusius kalendorinius metus sudarytų sutarčių, atlikus tarptautinius ir supaprastintus (išskyrus mažos vertės) pirkimus, vykdymo priežiūros patikrų skaičius.</w:t>
            </w:r>
          </w:p>
        </w:tc>
        <w:tc>
          <w:tcPr>
            <w:tcW w:w="2694" w:type="dxa"/>
          </w:tcPr>
          <w:p w14:paraId="1405ED6F" w14:textId="74BE9207" w:rsidR="00596AAC" w:rsidRPr="00314985" w:rsidRDefault="00C41CD7" w:rsidP="001F48CA">
            <w:pPr>
              <w:jc w:val="both"/>
              <w:rPr>
                <w:rFonts w:ascii="Times New Roman" w:hAnsi="Times New Roman" w:cs="Times New Roman"/>
              </w:rPr>
            </w:pPr>
            <w:r>
              <w:rPr>
                <w:rFonts w:ascii="Times New Roman" w:hAnsi="Times New Roman" w:cs="Times New Roman"/>
              </w:rPr>
              <w:t>Planuojama atlikti vidaus auditą viešųjų pirkimų srityje bei korupcijos pasireiškimo tikimybės nustatymą, ko pasekoje bus patikrintos viešųjų pirkimų sutartys.</w:t>
            </w:r>
          </w:p>
        </w:tc>
      </w:tr>
      <w:tr w:rsidR="001E4F1F" w:rsidRPr="00933996" w14:paraId="5689FDCF" w14:textId="77777777" w:rsidTr="006810A6">
        <w:trPr>
          <w:jc w:val="center"/>
        </w:trPr>
        <w:tc>
          <w:tcPr>
            <w:tcW w:w="846" w:type="dxa"/>
          </w:tcPr>
          <w:p w14:paraId="3ED5F2A0" w14:textId="33FA44F3" w:rsidR="001E4F1F" w:rsidRDefault="001E4F1F" w:rsidP="00E30A2F">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rPr>
            </w:pPr>
            <w:r>
              <w:rPr>
                <w:rFonts w:ascii="Times New Roman" w:hAnsi="Times New Roman" w:cs="Times New Roman"/>
              </w:rPr>
              <w:t>2.8.</w:t>
            </w:r>
          </w:p>
        </w:tc>
        <w:tc>
          <w:tcPr>
            <w:tcW w:w="2835" w:type="dxa"/>
          </w:tcPr>
          <w:p w14:paraId="746EDEE3" w14:textId="77777777" w:rsidR="001E4F1F" w:rsidRDefault="001E4F1F" w:rsidP="00013CCF">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r w:rsidRPr="001E4F1F">
              <w:rPr>
                <w:rFonts w:ascii="Times New Roman" w:hAnsi="Times New Roman" w:cs="Times New Roman"/>
              </w:rPr>
              <w:t>Vadovaujantis 2016 m. balandžio 27 d. Europos Parlamento ir Tarybos reglamentu (ES) 2016/679 dėl fizinių asmenų apsaugos tvarkant asmens duomenis ir dėl laisvo tokių duomenų judėjimo ir kuriuo panaikinama Direktyva 95/46/EB (Bendrasis duomenų apsaugos reglamentas) vykdyti įstaigos duomenų tvarkymo veiklos</w:t>
            </w:r>
          </w:p>
          <w:p w14:paraId="30C9B460" w14:textId="4E758CB7" w:rsidR="001E4F1F" w:rsidRPr="00154053" w:rsidRDefault="001E4F1F" w:rsidP="00013CCF">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r w:rsidRPr="001E4F1F">
              <w:rPr>
                <w:rFonts w:ascii="Times New Roman" w:hAnsi="Times New Roman" w:cs="Times New Roman"/>
              </w:rPr>
              <w:t>įrašų, kuriuose detaliai aprašytas atliekamas asmens duomenų tvarkymas, atnaujinimą.</w:t>
            </w:r>
          </w:p>
        </w:tc>
        <w:tc>
          <w:tcPr>
            <w:tcW w:w="2126" w:type="dxa"/>
          </w:tcPr>
          <w:p w14:paraId="6BC98B64" w14:textId="0E00B6C6" w:rsidR="001E4F1F" w:rsidRDefault="00A50DFD" w:rsidP="001F48CA">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rPr>
            </w:pPr>
            <w:r>
              <w:rPr>
                <w:rFonts w:ascii="Times New Roman" w:hAnsi="Times New Roman" w:cs="Times New Roman"/>
              </w:rPr>
              <w:t>Organizacinio</w:t>
            </w:r>
            <w:r w:rsidR="00331660">
              <w:rPr>
                <w:rFonts w:ascii="Times New Roman" w:hAnsi="Times New Roman" w:cs="Times New Roman"/>
              </w:rPr>
              <w:t xml:space="preserve"> skyriaus vedėjas </w:t>
            </w:r>
            <w:r>
              <w:rPr>
                <w:rFonts w:ascii="Times New Roman" w:hAnsi="Times New Roman" w:cs="Times New Roman"/>
              </w:rPr>
              <w:t>Aistė Jakutytė</w:t>
            </w:r>
            <w:r w:rsidR="00331660">
              <w:rPr>
                <w:rFonts w:ascii="Times New Roman" w:hAnsi="Times New Roman" w:cs="Times New Roman"/>
              </w:rPr>
              <w:t xml:space="preserve"> </w:t>
            </w:r>
          </w:p>
          <w:p w14:paraId="45198EF5" w14:textId="4A0F947E" w:rsidR="00331660" w:rsidRDefault="00A50DFD" w:rsidP="001F48CA">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rPr>
            </w:pPr>
            <w:r>
              <w:rPr>
                <w:rFonts w:ascii="Times New Roman" w:hAnsi="Times New Roman" w:cs="Times New Roman"/>
              </w:rPr>
              <w:t>aiste</w:t>
            </w:r>
            <w:r w:rsidR="00331660">
              <w:rPr>
                <w:rFonts w:ascii="Times New Roman" w:hAnsi="Times New Roman" w:cs="Times New Roman"/>
              </w:rPr>
              <w:t>.</w:t>
            </w:r>
            <w:r>
              <w:rPr>
                <w:rFonts w:ascii="Times New Roman" w:hAnsi="Times New Roman" w:cs="Times New Roman"/>
              </w:rPr>
              <w:t>jakutyte</w:t>
            </w:r>
            <w:r w:rsidR="00331660" w:rsidRPr="00331660">
              <w:rPr>
                <w:rFonts w:ascii="Times New Roman" w:hAnsi="Times New Roman" w:cs="Times New Roman"/>
              </w:rPr>
              <w:t>@</w:t>
            </w:r>
            <w:r w:rsidR="00331660">
              <w:rPr>
                <w:rFonts w:ascii="Times New Roman" w:hAnsi="Times New Roman" w:cs="Times New Roman"/>
              </w:rPr>
              <w:t>vrm.lt</w:t>
            </w:r>
          </w:p>
        </w:tc>
        <w:tc>
          <w:tcPr>
            <w:tcW w:w="1423" w:type="dxa"/>
          </w:tcPr>
          <w:p w14:paraId="008E1CCF" w14:textId="10720CFF" w:rsidR="001E4F1F" w:rsidRPr="00154053" w:rsidRDefault="001E4F1F" w:rsidP="001F48CA">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rPr>
            </w:pPr>
            <w:r w:rsidRPr="001E4F1F">
              <w:rPr>
                <w:rFonts w:ascii="Times New Roman" w:hAnsi="Times New Roman" w:cs="Times New Roman"/>
              </w:rPr>
              <w:t>Pagal poreikį, tačiau ne rečiau nei kartą per kalendorinius metus</w:t>
            </w:r>
          </w:p>
        </w:tc>
        <w:tc>
          <w:tcPr>
            <w:tcW w:w="2688" w:type="dxa"/>
          </w:tcPr>
          <w:p w14:paraId="66F3CF78" w14:textId="60FAB7D7" w:rsidR="001E4F1F" w:rsidRPr="00154053" w:rsidRDefault="001E4F1F" w:rsidP="001F48CA">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r w:rsidRPr="001E4F1F">
              <w:rPr>
                <w:rFonts w:ascii="Times New Roman" w:hAnsi="Times New Roman" w:cs="Times New Roman"/>
              </w:rPr>
              <w:t>Užtikrinta, kad asmens duomenų tvarkymas atitinka teisėtumo, duomenų kiekio mažinimo ir kitus asmens duomenų tvarkymo principus.</w:t>
            </w:r>
          </w:p>
        </w:tc>
        <w:tc>
          <w:tcPr>
            <w:tcW w:w="3118" w:type="dxa"/>
          </w:tcPr>
          <w:p w14:paraId="326B171F" w14:textId="2F80B38A" w:rsidR="001E4F1F" w:rsidRPr="00335385" w:rsidRDefault="001E4F1F" w:rsidP="001F48CA">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r w:rsidRPr="001E4F1F">
              <w:rPr>
                <w:rFonts w:ascii="Times New Roman" w:hAnsi="Times New Roman" w:cs="Times New Roman"/>
              </w:rPr>
              <w:t>Pasikeitus asmens duomenų tvarkymo veiksmams ar kitai informacijai, susijusiai su asmens duomenų tvarkymu, informacija, esanti duomenų tvarkymo veiklos įrašuose, atnaujinama.</w:t>
            </w:r>
          </w:p>
        </w:tc>
        <w:tc>
          <w:tcPr>
            <w:tcW w:w="2694" w:type="dxa"/>
          </w:tcPr>
          <w:p w14:paraId="27BAA37D" w14:textId="4A881D3F" w:rsidR="001E4F1F" w:rsidRDefault="00F21748" w:rsidP="001F48CA">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000000" w:themeColor="text1"/>
              </w:rPr>
            </w:pPr>
            <w:r>
              <w:rPr>
                <w:rFonts w:ascii="Times New Roman" w:hAnsi="Times New Roman" w:cs="Times New Roman"/>
                <w:color w:val="000000" w:themeColor="text1"/>
              </w:rPr>
              <w:t>Priemonė vykdoma, viena kartą per kalendorinius metus</w:t>
            </w:r>
            <w:r w:rsidR="00760D45">
              <w:rPr>
                <w:rFonts w:ascii="Times New Roman" w:hAnsi="Times New Roman" w:cs="Times New Roman"/>
                <w:color w:val="000000" w:themeColor="text1"/>
              </w:rPr>
              <w:t xml:space="preserve"> (lapkričio mėnesį)</w:t>
            </w:r>
            <w:r>
              <w:rPr>
                <w:rFonts w:ascii="Times New Roman" w:hAnsi="Times New Roman" w:cs="Times New Roman"/>
                <w:color w:val="000000" w:themeColor="text1"/>
              </w:rPr>
              <w:t>.</w:t>
            </w:r>
          </w:p>
          <w:p w14:paraId="5162CE1D" w14:textId="0FF594FD" w:rsidR="00E907B1" w:rsidRPr="00F21748" w:rsidRDefault="00E907B1" w:rsidP="001F48CA">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r>
              <w:rPr>
                <w:rFonts w:ascii="Times New Roman" w:hAnsi="Times New Roman" w:cs="Times New Roman"/>
                <w:color w:val="000000" w:themeColor="text1"/>
              </w:rPr>
              <w:t>Duomenų tvarkymo veiklos dokumentai buvo peržiūrėti, asmens duomenų tvarkymo veiksmai nepasikeitė.</w:t>
            </w:r>
          </w:p>
        </w:tc>
      </w:tr>
      <w:tr w:rsidR="0075632E" w:rsidRPr="00933996" w14:paraId="2832084F" w14:textId="2D63B4AF" w:rsidTr="0075632E">
        <w:trPr>
          <w:jc w:val="center"/>
        </w:trPr>
        <w:tc>
          <w:tcPr>
            <w:tcW w:w="13036" w:type="dxa"/>
            <w:gridSpan w:val="6"/>
            <w:shd w:val="clear" w:color="auto" w:fill="D9D9D9" w:themeFill="background1" w:themeFillShade="D9"/>
          </w:tcPr>
          <w:p w14:paraId="13062E8F" w14:textId="03C7DFC7" w:rsidR="0075632E" w:rsidRPr="00E30A2F" w:rsidRDefault="0075632E" w:rsidP="00E30A2F">
            <w:pPr>
              <w:tabs>
                <w:tab w:val="left" w:pos="426"/>
                <w:tab w:val="left" w:pos="993"/>
              </w:tabs>
              <w:jc w:val="center"/>
              <w:rPr>
                <w:rFonts w:ascii="Times New Roman" w:hAnsi="Times New Roman" w:cs="Times New Roman"/>
                <w:b/>
              </w:rPr>
            </w:pPr>
            <w:r w:rsidRPr="00E30A2F">
              <w:rPr>
                <w:rFonts w:ascii="Times New Roman" w:hAnsi="Times New Roman" w:cs="Times New Roman"/>
                <w:b/>
              </w:rPr>
              <w:lastRenderedPageBreak/>
              <w:t>3 UŽDAVINYS</w:t>
            </w:r>
          </w:p>
          <w:p w14:paraId="41C7C735" w14:textId="76C4BF09" w:rsidR="0075632E" w:rsidRPr="00E30A2F" w:rsidRDefault="0075632E" w:rsidP="00E30A2F">
            <w:pPr>
              <w:tabs>
                <w:tab w:val="left" w:pos="426"/>
                <w:tab w:val="left" w:pos="993"/>
              </w:tabs>
              <w:jc w:val="center"/>
              <w:rPr>
                <w:rFonts w:ascii="Times New Roman" w:hAnsi="Times New Roman" w:cs="Times New Roman"/>
              </w:rPr>
            </w:pPr>
            <w:r w:rsidRPr="00E30A2F">
              <w:rPr>
                <w:rFonts w:ascii="Times New Roman" w:hAnsi="Times New Roman" w:cs="Times New Roman"/>
                <w:b/>
              </w:rPr>
              <w:t>ŠALINTI KORUPCIJOS RIZIKOS VEIKSNIUS, IŠAIŠKINTUS ATLIEKANT KORUPCIJOS PASIREIŠKIMO TIKIMYBĖS NUSTATYMĄ, TARNYBINIUS PATIKRINIMUS IR ĮGYVENDINANT IŠVADOSE DĖL KORUPCIJOS RIZIKOS ANALIZĖS PATEIKTAS KORUPCIJOS PREVENCIJOS PRIEMONES VRM IR VRM PAVALDŽIŲ ĮSTAIGŲ VEIKLOS SRITYSE</w:t>
            </w:r>
          </w:p>
        </w:tc>
        <w:tc>
          <w:tcPr>
            <w:tcW w:w="2694" w:type="dxa"/>
            <w:shd w:val="clear" w:color="auto" w:fill="D9D9D9" w:themeFill="background1" w:themeFillShade="D9"/>
          </w:tcPr>
          <w:p w14:paraId="6517637B" w14:textId="77777777" w:rsidR="0075632E" w:rsidRPr="00E30A2F" w:rsidRDefault="0075632E" w:rsidP="00E30A2F">
            <w:pPr>
              <w:tabs>
                <w:tab w:val="left" w:pos="426"/>
                <w:tab w:val="left" w:pos="993"/>
              </w:tabs>
              <w:jc w:val="center"/>
              <w:rPr>
                <w:rFonts w:ascii="Times New Roman" w:hAnsi="Times New Roman" w:cs="Times New Roman"/>
                <w:b/>
              </w:rPr>
            </w:pPr>
          </w:p>
        </w:tc>
      </w:tr>
      <w:tr w:rsidR="0075632E" w:rsidRPr="00933996" w14:paraId="60C15B45" w14:textId="4D505194" w:rsidTr="006810A6">
        <w:trPr>
          <w:jc w:val="center"/>
        </w:trPr>
        <w:tc>
          <w:tcPr>
            <w:tcW w:w="846" w:type="dxa"/>
          </w:tcPr>
          <w:p w14:paraId="4B13D5BE" w14:textId="0A7826D9" w:rsidR="0075632E" w:rsidRPr="00933996" w:rsidRDefault="0075632E" w:rsidP="00E415E3">
            <w:pPr>
              <w:jc w:val="center"/>
              <w:rPr>
                <w:rFonts w:ascii="Times New Roman" w:hAnsi="Times New Roman" w:cs="Times New Roman"/>
              </w:rPr>
            </w:pPr>
            <w:r>
              <w:rPr>
                <w:rFonts w:ascii="Times New Roman" w:hAnsi="Times New Roman" w:cs="Times New Roman"/>
              </w:rPr>
              <w:t>3</w:t>
            </w:r>
            <w:r w:rsidRPr="00933996">
              <w:rPr>
                <w:rFonts w:ascii="Times New Roman" w:hAnsi="Times New Roman" w:cs="Times New Roman"/>
              </w:rPr>
              <w:t>.</w:t>
            </w:r>
            <w:r>
              <w:rPr>
                <w:rFonts w:ascii="Times New Roman" w:hAnsi="Times New Roman" w:cs="Times New Roman"/>
              </w:rPr>
              <w:t>1</w:t>
            </w:r>
            <w:r w:rsidRPr="00933996">
              <w:rPr>
                <w:rFonts w:ascii="Times New Roman" w:hAnsi="Times New Roman" w:cs="Times New Roman"/>
              </w:rPr>
              <w:t>.</w:t>
            </w:r>
          </w:p>
        </w:tc>
        <w:tc>
          <w:tcPr>
            <w:tcW w:w="2835" w:type="dxa"/>
          </w:tcPr>
          <w:p w14:paraId="52FBC4F2" w14:textId="21E1D313" w:rsidR="0075632E" w:rsidRPr="00933996" w:rsidRDefault="00335385" w:rsidP="001F48CA">
            <w:pPr>
              <w:jc w:val="both"/>
              <w:rPr>
                <w:rFonts w:ascii="Times New Roman" w:hAnsi="Times New Roman" w:cs="Times New Roman"/>
              </w:rPr>
            </w:pPr>
            <w:r w:rsidRPr="00335385">
              <w:rPr>
                <w:rFonts w:ascii="Times New Roman" w:hAnsi="Times New Roman" w:cs="Times New Roman"/>
              </w:rPr>
              <w:t>Vykdyti VRM parengtose motyvuotose išvadose dėl VRM ir jai pavaldžių įstaigų veiklos sričių, kuriose yra korupcijos pasireiškimo tikimybė, pasiūlytas korupcijos riziką mažinančias priemones:</w:t>
            </w:r>
            <w:r>
              <w:rPr>
                <w:rFonts w:ascii="Times New Roman" w:hAnsi="Times New Roman" w:cs="Times New Roman"/>
              </w:rPr>
              <w:t xml:space="preserve"> </w:t>
            </w:r>
          </w:p>
        </w:tc>
        <w:tc>
          <w:tcPr>
            <w:tcW w:w="2126" w:type="dxa"/>
          </w:tcPr>
          <w:p w14:paraId="1FBF5979" w14:textId="598160F7" w:rsidR="0075632E" w:rsidRPr="00933996" w:rsidRDefault="0075632E" w:rsidP="001F48CA">
            <w:pPr>
              <w:jc w:val="center"/>
              <w:rPr>
                <w:rFonts w:ascii="Times New Roman" w:hAnsi="Times New Roman" w:cs="Times New Roman"/>
              </w:rPr>
            </w:pPr>
          </w:p>
        </w:tc>
        <w:tc>
          <w:tcPr>
            <w:tcW w:w="1423" w:type="dxa"/>
          </w:tcPr>
          <w:p w14:paraId="0AD83D78" w14:textId="77777777" w:rsidR="0075632E" w:rsidRPr="00933996" w:rsidRDefault="0075632E" w:rsidP="001F48CA">
            <w:pPr>
              <w:jc w:val="center"/>
              <w:rPr>
                <w:rFonts w:ascii="Times New Roman" w:hAnsi="Times New Roman" w:cs="Times New Roman"/>
              </w:rPr>
            </w:pPr>
          </w:p>
        </w:tc>
        <w:tc>
          <w:tcPr>
            <w:tcW w:w="2688" w:type="dxa"/>
          </w:tcPr>
          <w:p w14:paraId="24BAD526" w14:textId="77777777" w:rsidR="0075632E" w:rsidRPr="00933996" w:rsidRDefault="0075632E" w:rsidP="001F48CA">
            <w:pPr>
              <w:rPr>
                <w:rFonts w:ascii="Times New Roman" w:hAnsi="Times New Roman" w:cs="Times New Roman"/>
              </w:rPr>
            </w:pPr>
          </w:p>
        </w:tc>
        <w:tc>
          <w:tcPr>
            <w:tcW w:w="3118" w:type="dxa"/>
          </w:tcPr>
          <w:p w14:paraId="2E8FE142" w14:textId="77777777" w:rsidR="0075632E" w:rsidRPr="00933996" w:rsidRDefault="0075632E" w:rsidP="001F48CA">
            <w:pPr>
              <w:rPr>
                <w:rFonts w:ascii="Times New Roman" w:hAnsi="Times New Roman" w:cs="Times New Roman"/>
              </w:rPr>
            </w:pPr>
          </w:p>
        </w:tc>
        <w:tc>
          <w:tcPr>
            <w:tcW w:w="2694" w:type="dxa"/>
          </w:tcPr>
          <w:p w14:paraId="1D568A30" w14:textId="77777777" w:rsidR="0075632E" w:rsidRPr="00933996" w:rsidRDefault="0075632E" w:rsidP="001F48CA">
            <w:pPr>
              <w:rPr>
                <w:rFonts w:ascii="Times New Roman" w:hAnsi="Times New Roman" w:cs="Times New Roman"/>
              </w:rPr>
            </w:pPr>
          </w:p>
        </w:tc>
      </w:tr>
      <w:tr w:rsidR="0075632E" w:rsidRPr="00933996" w14:paraId="72B1F99A" w14:textId="4586427E" w:rsidTr="006810A6">
        <w:trPr>
          <w:trHeight w:val="4573"/>
          <w:jc w:val="center"/>
        </w:trPr>
        <w:tc>
          <w:tcPr>
            <w:tcW w:w="846" w:type="dxa"/>
          </w:tcPr>
          <w:p w14:paraId="34E53F8C" w14:textId="655C759A" w:rsidR="0075632E" w:rsidRPr="00EB4D05" w:rsidRDefault="00335385" w:rsidP="00A90A16">
            <w:pPr>
              <w:jc w:val="center"/>
              <w:rPr>
                <w:rFonts w:ascii="Times New Roman" w:hAnsi="Times New Roman" w:cs="Times New Roman"/>
              </w:rPr>
            </w:pPr>
            <w:r w:rsidRPr="00335385">
              <w:rPr>
                <w:rFonts w:ascii="Times New Roman" w:hAnsi="Times New Roman" w:cs="Times New Roman"/>
              </w:rPr>
              <w:t>3.1.14.</w:t>
            </w:r>
          </w:p>
        </w:tc>
        <w:tc>
          <w:tcPr>
            <w:tcW w:w="2835" w:type="dxa"/>
          </w:tcPr>
          <w:p w14:paraId="59C3BAFE" w14:textId="5A89CF40" w:rsidR="0075632E" w:rsidRPr="00EB4D05" w:rsidRDefault="00335385" w:rsidP="00EB0E20">
            <w:pPr>
              <w:pStyle w:val="ListParagraph"/>
              <w:tabs>
                <w:tab w:val="left" w:pos="567"/>
              </w:tabs>
              <w:ind w:left="32"/>
              <w:jc w:val="both"/>
              <w:rPr>
                <w:rFonts w:ascii="Times New Roman" w:hAnsi="Times New Roman" w:cs="Times New Roman"/>
                <w:bCs/>
                <w:iCs/>
              </w:rPr>
            </w:pPr>
            <w:r w:rsidRPr="00335385">
              <w:rPr>
                <w:rFonts w:ascii="Times New Roman" w:hAnsi="Times New Roman" w:cs="Times New Roman"/>
              </w:rPr>
              <w:t>Reglamentuoti vaistinių preparatų ir medicinos pagalbos priemonių skyrimo tvarką atsakingiems asmenims (gydytojams, slaugytojams).</w:t>
            </w:r>
          </w:p>
        </w:tc>
        <w:tc>
          <w:tcPr>
            <w:tcW w:w="2126" w:type="dxa"/>
          </w:tcPr>
          <w:p w14:paraId="70CC0788" w14:textId="77777777" w:rsidR="00DA22DF" w:rsidRDefault="00DA22DF" w:rsidP="008E36AA">
            <w:pPr>
              <w:jc w:val="center"/>
              <w:rPr>
                <w:rFonts w:ascii="Times New Roman" w:eastAsia="Times New Roman" w:hAnsi="Times New Roman" w:cs="Times New Roman"/>
              </w:rPr>
            </w:pPr>
            <w:r w:rsidRPr="00DA22DF">
              <w:rPr>
                <w:rFonts w:ascii="Times New Roman" w:eastAsia="Times New Roman" w:hAnsi="Times New Roman" w:cs="Times New Roman"/>
              </w:rPr>
              <w:t>Specialistas, atsakingas už korupcijai atsparios aplinkos kūrimą</w:t>
            </w:r>
          </w:p>
          <w:p w14:paraId="68BD6683" w14:textId="3D36B8BA" w:rsidR="008E36AA" w:rsidRPr="00E575FD" w:rsidRDefault="00A80966" w:rsidP="008E36AA">
            <w:pPr>
              <w:jc w:val="center"/>
              <w:rPr>
                <w:rFonts w:ascii="Times New Roman" w:eastAsia="Times New Roman" w:hAnsi="Times New Roman" w:cs="Times New Roman"/>
              </w:rPr>
            </w:pPr>
            <w:r>
              <w:rPr>
                <w:rFonts w:ascii="Times New Roman" w:eastAsia="Times New Roman" w:hAnsi="Times New Roman" w:cs="Times New Roman"/>
              </w:rPr>
              <w:t>Inga Koženiauskienė</w:t>
            </w:r>
          </w:p>
          <w:p w14:paraId="4512AAC6" w14:textId="17E21890" w:rsidR="008E36AA" w:rsidRPr="00E575FD" w:rsidRDefault="008E36AA" w:rsidP="008E36AA">
            <w:pPr>
              <w:jc w:val="center"/>
              <w:rPr>
                <w:rFonts w:ascii="Times New Roman" w:eastAsia="Times New Roman" w:hAnsi="Times New Roman" w:cs="Times New Roman"/>
              </w:rPr>
            </w:pPr>
            <w:r w:rsidRPr="00E575FD">
              <w:rPr>
                <w:rFonts w:ascii="Times New Roman" w:eastAsia="Times New Roman" w:hAnsi="Times New Roman" w:cs="Times New Roman"/>
              </w:rPr>
              <w:t xml:space="preserve">8 5 271 70 </w:t>
            </w:r>
            <w:r w:rsidR="00331660">
              <w:rPr>
                <w:rFonts w:ascii="Times New Roman" w:eastAsia="Times New Roman" w:hAnsi="Times New Roman" w:cs="Times New Roman"/>
              </w:rPr>
              <w:t>07</w:t>
            </w:r>
          </w:p>
          <w:p w14:paraId="44E99A02" w14:textId="782E3914" w:rsidR="0075632E" w:rsidRPr="00EB4D05" w:rsidRDefault="00000000" w:rsidP="008E36AA">
            <w:pPr>
              <w:pStyle w:val="ListParagraph"/>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rPr>
            </w:pPr>
            <w:hyperlink r:id="rId11" w:history="1">
              <w:r w:rsidR="008E36AA" w:rsidRPr="00DB5202">
                <w:rPr>
                  <w:rStyle w:val="Hyperlink"/>
                  <w:rFonts w:ascii="Times New Roman" w:eastAsia="Times New Roman" w:hAnsi="Times New Roman" w:cs="Times New Roman"/>
                </w:rPr>
                <w:t>inga.kozeniauskiene@vrm.lt</w:t>
              </w:r>
            </w:hyperlink>
          </w:p>
        </w:tc>
        <w:tc>
          <w:tcPr>
            <w:tcW w:w="1423" w:type="dxa"/>
          </w:tcPr>
          <w:p w14:paraId="50C6229B" w14:textId="0009017B" w:rsidR="0075632E" w:rsidRPr="00EB4D05" w:rsidRDefault="0075632E" w:rsidP="00EB0E20">
            <w:pPr>
              <w:pStyle w:val="NoSpacing"/>
              <w:jc w:val="center"/>
              <w:rPr>
                <w:rFonts w:ascii="Times New Roman" w:hAnsi="Times New Roman"/>
                <w:szCs w:val="22"/>
              </w:rPr>
            </w:pPr>
            <w:r w:rsidRPr="00EB4D05">
              <w:rPr>
                <w:rFonts w:ascii="Times New Roman" w:hAnsi="Times New Roman"/>
                <w:szCs w:val="22"/>
              </w:rPr>
              <w:t>2022 m. gruodžio 31 d.</w:t>
            </w:r>
          </w:p>
        </w:tc>
        <w:tc>
          <w:tcPr>
            <w:tcW w:w="2688" w:type="dxa"/>
          </w:tcPr>
          <w:p w14:paraId="5C2A7304" w14:textId="7629D9E0" w:rsidR="0075632E" w:rsidRPr="00EB4D05" w:rsidRDefault="00335385" w:rsidP="00013CCF">
            <w:pPr>
              <w:tabs>
                <w:tab w:val="left" w:pos="851"/>
              </w:tabs>
              <w:jc w:val="both"/>
              <w:rPr>
                <w:rFonts w:ascii="Times New Roman" w:hAnsi="Times New Roman" w:cs="Times New Roman"/>
                <w:bCs/>
                <w:iCs/>
              </w:rPr>
            </w:pPr>
            <w:r w:rsidRPr="00335385">
              <w:rPr>
                <w:rFonts w:ascii="Times New Roman" w:eastAsia="Times New Roman" w:hAnsi="Times New Roman" w:cs="Times New Roman"/>
                <w:kern w:val="24"/>
                <w:lang w:eastAsia="ar-SA"/>
              </w:rPr>
              <w:t>MC darbuotojams bus nustatytos aiškios atsakomybės ribos už neteisėtai ar nepagristai išrašytus kompensuojamuosius vaistinius preparatus ir medicinos pagalbos priemones.</w:t>
            </w:r>
            <w:r w:rsidRPr="00335385">
              <w:rPr>
                <w:rFonts w:ascii="Times New Roman" w:eastAsia="Times New Roman" w:hAnsi="Times New Roman" w:cs="Times New Roman"/>
                <w:bCs/>
                <w:iCs/>
                <w:kern w:val="24"/>
                <w:lang w:eastAsia="ar-SA"/>
              </w:rPr>
              <w:t xml:space="preserve"> </w:t>
            </w:r>
          </w:p>
        </w:tc>
        <w:tc>
          <w:tcPr>
            <w:tcW w:w="3118" w:type="dxa"/>
          </w:tcPr>
          <w:p w14:paraId="638B5112" w14:textId="4719FE41" w:rsidR="0075632E" w:rsidRPr="00EB4D05" w:rsidRDefault="00335385" w:rsidP="00013CCF">
            <w:pPr>
              <w:pStyle w:val="ListParagraph"/>
              <w:tabs>
                <w:tab w:val="left" w:pos="567"/>
              </w:tabs>
              <w:ind w:left="32"/>
              <w:jc w:val="both"/>
              <w:rPr>
                <w:rFonts w:ascii="Times New Roman" w:hAnsi="Times New Roman" w:cs="Times New Roman"/>
              </w:rPr>
            </w:pPr>
            <w:r w:rsidRPr="00335385">
              <w:rPr>
                <w:rFonts w:ascii="Times New Roman" w:hAnsi="Times New Roman" w:cs="Times New Roman"/>
              </w:rPr>
              <w:t xml:space="preserve">MC direktoriaus įsakymu patvirtinta vaistinių preparatų ir medicinos pagalbos priemonių skyrimo </w:t>
            </w:r>
            <w:r>
              <w:rPr>
                <w:rFonts w:ascii="Times New Roman" w:hAnsi="Times New Roman" w:cs="Times New Roman"/>
              </w:rPr>
              <w:t>tvarka MC atsakingiems asmenims</w:t>
            </w:r>
            <w:r w:rsidR="0075632E" w:rsidRPr="00EB4D05">
              <w:rPr>
                <w:rFonts w:ascii="Times New Roman" w:hAnsi="Times New Roman" w:cs="Times New Roman"/>
              </w:rPr>
              <w:t>.</w:t>
            </w:r>
          </w:p>
        </w:tc>
        <w:tc>
          <w:tcPr>
            <w:tcW w:w="2694" w:type="dxa"/>
          </w:tcPr>
          <w:p w14:paraId="4AB1B7C9" w14:textId="015D42F3" w:rsidR="0075632E" w:rsidRPr="00EB4D05" w:rsidRDefault="008E36AA" w:rsidP="00C4002B">
            <w:pPr>
              <w:pStyle w:val="ListParagraph"/>
              <w:tabs>
                <w:tab w:val="left" w:pos="567"/>
              </w:tabs>
              <w:ind w:left="32"/>
              <w:jc w:val="both"/>
              <w:rPr>
                <w:rFonts w:ascii="Times New Roman" w:hAnsi="Times New Roman" w:cs="Times New Roman"/>
              </w:rPr>
            </w:pPr>
            <w:r>
              <w:rPr>
                <w:rFonts w:ascii="Times New Roman" w:hAnsi="Times New Roman" w:cs="Times New Roman"/>
              </w:rPr>
              <w:t>MC direktoriaus 2023 m. vasario</w:t>
            </w:r>
            <w:r w:rsidR="00C4002B">
              <w:rPr>
                <w:rFonts w:ascii="Times New Roman" w:hAnsi="Times New Roman" w:cs="Times New Roman"/>
              </w:rPr>
              <w:t xml:space="preserve"> </w:t>
            </w:r>
            <w:r w:rsidR="00C4002B" w:rsidRPr="00C4002B">
              <w:rPr>
                <w:rFonts w:ascii="Times New Roman" w:hAnsi="Times New Roman" w:cs="Times New Roman"/>
              </w:rPr>
              <w:t xml:space="preserve">15 </w:t>
            </w:r>
            <w:r>
              <w:rPr>
                <w:rFonts w:ascii="Times New Roman" w:hAnsi="Times New Roman" w:cs="Times New Roman"/>
              </w:rPr>
              <w:t>d. įsakymu Nr.</w:t>
            </w:r>
            <w:r w:rsidR="00C4002B">
              <w:rPr>
                <w:rFonts w:ascii="Times New Roman" w:hAnsi="Times New Roman" w:cs="Times New Roman"/>
              </w:rPr>
              <w:t xml:space="preserve"> </w:t>
            </w:r>
            <w:r w:rsidR="00C4002B" w:rsidRPr="00C4002B">
              <w:rPr>
                <w:rFonts w:ascii="Times New Roman" w:hAnsi="Times New Roman" w:cs="Times New Roman"/>
              </w:rPr>
              <w:t>4R-</w:t>
            </w:r>
            <w:r w:rsidR="00F63584">
              <w:rPr>
                <w:rFonts w:ascii="Times New Roman" w:hAnsi="Times New Roman" w:cs="Times New Roman"/>
              </w:rPr>
              <w:t>20 „Dėl</w:t>
            </w:r>
            <w:r>
              <w:rPr>
                <w:rFonts w:ascii="Times New Roman" w:hAnsi="Times New Roman" w:cs="Times New Roman"/>
              </w:rPr>
              <w:t xml:space="preserve"> </w:t>
            </w:r>
            <w:r w:rsidRPr="008E36AA">
              <w:rPr>
                <w:rFonts w:ascii="Times New Roman" w:hAnsi="Times New Roman" w:cs="Times New Roman"/>
              </w:rPr>
              <w:t>vaistinių preparatų ir medicinos p</w:t>
            </w:r>
            <w:r>
              <w:rPr>
                <w:rFonts w:ascii="Times New Roman" w:hAnsi="Times New Roman" w:cs="Times New Roman"/>
              </w:rPr>
              <w:t xml:space="preserve">agalbos priemonių skyrimo tvarkos patvirtinimo“ patvirtinta </w:t>
            </w:r>
            <w:r w:rsidRPr="008E36AA">
              <w:rPr>
                <w:rFonts w:ascii="Times New Roman" w:hAnsi="Times New Roman" w:cs="Times New Roman"/>
              </w:rPr>
              <w:t>vaistinių preparatų ir medicinos pagalbos priemonių skyrimo tvarką</w:t>
            </w:r>
            <w:r>
              <w:rPr>
                <w:rFonts w:ascii="Times New Roman" w:hAnsi="Times New Roman" w:cs="Times New Roman"/>
              </w:rPr>
              <w:t xml:space="preserve">, kurioje reglamentuotos </w:t>
            </w:r>
            <w:r w:rsidRPr="008E36AA">
              <w:rPr>
                <w:rFonts w:ascii="Times New Roman" w:hAnsi="Times New Roman" w:cs="Times New Roman"/>
              </w:rPr>
              <w:t>atsakomybės ribos už neteisėtai ar nepagristai išrašytus kompensuojamuosius vaistinius preparatus ir medicinos pagalbos priemones.</w:t>
            </w:r>
          </w:p>
        </w:tc>
      </w:tr>
      <w:tr w:rsidR="00596AAC" w:rsidRPr="00933996" w14:paraId="6856C475" w14:textId="77777777" w:rsidTr="006810A6">
        <w:trPr>
          <w:trHeight w:val="4573"/>
          <w:jc w:val="center"/>
        </w:trPr>
        <w:tc>
          <w:tcPr>
            <w:tcW w:w="846" w:type="dxa"/>
          </w:tcPr>
          <w:p w14:paraId="6A1AAEF8" w14:textId="77777777" w:rsidR="00596AAC" w:rsidRPr="00BA5DA0" w:rsidRDefault="00596AAC" w:rsidP="00596AAC">
            <w:pPr>
              <w:pStyle w:val="ListParagraph"/>
              <w:tabs>
                <w:tab w:val="left" w:pos="567"/>
                <w:tab w:val="left" w:pos="86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Cs/>
              </w:rPr>
            </w:pPr>
            <w:r w:rsidRPr="00BA5DA0">
              <w:rPr>
                <w:rFonts w:ascii="Times New Roman" w:hAnsi="Times New Roman" w:cs="Times New Roman"/>
                <w:bCs/>
              </w:rPr>
              <w:lastRenderedPageBreak/>
              <w:t>3.1.23.</w:t>
            </w:r>
          </w:p>
          <w:p w14:paraId="248EC4C3" w14:textId="77777777" w:rsidR="00596AAC" w:rsidRPr="00BA5DA0" w:rsidRDefault="00596AAC" w:rsidP="00A90A16">
            <w:pPr>
              <w:jc w:val="center"/>
              <w:rPr>
                <w:rFonts w:ascii="Times New Roman" w:hAnsi="Times New Roman" w:cs="Times New Roman"/>
              </w:rPr>
            </w:pPr>
          </w:p>
        </w:tc>
        <w:tc>
          <w:tcPr>
            <w:tcW w:w="2835" w:type="dxa"/>
          </w:tcPr>
          <w:p w14:paraId="141F2D22" w14:textId="230B9D94" w:rsidR="00596AAC" w:rsidRPr="00BA5DA0" w:rsidRDefault="00596AAC" w:rsidP="00EB0E20">
            <w:pPr>
              <w:pStyle w:val="ListParagraph"/>
              <w:tabs>
                <w:tab w:val="left" w:pos="567"/>
              </w:tabs>
              <w:ind w:left="32"/>
              <w:jc w:val="both"/>
              <w:rPr>
                <w:rFonts w:ascii="Times New Roman" w:hAnsi="Times New Roman" w:cs="Times New Roman"/>
              </w:rPr>
            </w:pPr>
            <w:r w:rsidRPr="00BA5DA0">
              <w:rPr>
                <w:rFonts w:ascii="Times New Roman" w:hAnsi="Times New Roman" w:cs="Times New Roman"/>
                <w:bCs/>
              </w:rPr>
              <w:t>Peržiūrėti ir esant poreikiui patikslinti vidaus administravimo dokumentus, reglamentuojančius MC registratūros darbą.</w:t>
            </w:r>
          </w:p>
        </w:tc>
        <w:tc>
          <w:tcPr>
            <w:tcW w:w="2126" w:type="dxa"/>
          </w:tcPr>
          <w:p w14:paraId="6F89A84F" w14:textId="77777777" w:rsidR="00727C03" w:rsidRDefault="00727C03" w:rsidP="00727C03">
            <w:pPr>
              <w:jc w:val="center"/>
              <w:rPr>
                <w:rFonts w:ascii="Times New Roman" w:eastAsia="Times New Roman" w:hAnsi="Times New Roman" w:cs="Times New Roman"/>
              </w:rPr>
            </w:pPr>
            <w:r w:rsidRPr="00DA22DF">
              <w:rPr>
                <w:rFonts w:ascii="Times New Roman" w:eastAsia="Times New Roman" w:hAnsi="Times New Roman" w:cs="Times New Roman"/>
              </w:rPr>
              <w:t>Specialistas, atsakingas už korupcijai atsparios aplinkos kūrimą</w:t>
            </w:r>
          </w:p>
          <w:p w14:paraId="0F0AC9DA" w14:textId="77777777" w:rsidR="00727C03" w:rsidRPr="00E575FD" w:rsidRDefault="00727C03" w:rsidP="00727C03">
            <w:pPr>
              <w:jc w:val="center"/>
              <w:rPr>
                <w:rFonts w:ascii="Times New Roman" w:eastAsia="Times New Roman" w:hAnsi="Times New Roman" w:cs="Times New Roman"/>
              </w:rPr>
            </w:pPr>
            <w:r>
              <w:rPr>
                <w:rFonts w:ascii="Times New Roman" w:eastAsia="Times New Roman" w:hAnsi="Times New Roman" w:cs="Times New Roman"/>
              </w:rPr>
              <w:t>Inga Koženiauskienė</w:t>
            </w:r>
          </w:p>
          <w:p w14:paraId="2BEE5A15" w14:textId="77777777" w:rsidR="00727C03" w:rsidRPr="00E575FD" w:rsidRDefault="00727C03" w:rsidP="00727C03">
            <w:pPr>
              <w:jc w:val="center"/>
              <w:rPr>
                <w:rFonts w:ascii="Times New Roman" w:eastAsia="Times New Roman" w:hAnsi="Times New Roman" w:cs="Times New Roman"/>
              </w:rPr>
            </w:pPr>
            <w:r w:rsidRPr="00E575FD">
              <w:rPr>
                <w:rFonts w:ascii="Times New Roman" w:eastAsia="Times New Roman" w:hAnsi="Times New Roman" w:cs="Times New Roman"/>
              </w:rPr>
              <w:t xml:space="preserve">8 5 271 70 </w:t>
            </w:r>
            <w:r>
              <w:rPr>
                <w:rFonts w:ascii="Times New Roman" w:eastAsia="Times New Roman" w:hAnsi="Times New Roman" w:cs="Times New Roman"/>
              </w:rPr>
              <w:t>07</w:t>
            </w:r>
          </w:p>
          <w:p w14:paraId="0B131EFD" w14:textId="72029FB5" w:rsidR="00596AAC" w:rsidRPr="00DA22DF" w:rsidRDefault="00000000" w:rsidP="00727C03">
            <w:pPr>
              <w:jc w:val="center"/>
              <w:rPr>
                <w:rFonts w:ascii="Times New Roman" w:eastAsia="Times New Roman" w:hAnsi="Times New Roman" w:cs="Times New Roman"/>
              </w:rPr>
            </w:pPr>
            <w:hyperlink r:id="rId12" w:history="1">
              <w:r w:rsidR="00727C03" w:rsidRPr="00DB5202">
                <w:rPr>
                  <w:rStyle w:val="Hyperlink"/>
                  <w:rFonts w:ascii="Times New Roman" w:eastAsia="Times New Roman" w:hAnsi="Times New Roman" w:cs="Times New Roman"/>
                </w:rPr>
                <w:t>inga.kozeniauskiene@vrm.lt</w:t>
              </w:r>
            </w:hyperlink>
          </w:p>
        </w:tc>
        <w:tc>
          <w:tcPr>
            <w:tcW w:w="1423" w:type="dxa"/>
          </w:tcPr>
          <w:p w14:paraId="779874C6" w14:textId="6E6E882F" w:rsidR="00596AAC" w:rsidRPr="00BA5DA0" w:rsidRDefault="00596AAC" w:rsidP="00EB0E20">
            <w:pPr>
              <w:pStyle w:val="NoSpacing"/>
              <w:jc w:val="center"/>
              <w:rPr>
                <w:rFonts w:ascii="Times New Roman" w:hAnsi="Times New Roman"/>
                <w:szCs w:val="22"/>
              </w:rPr>
            </w:pPr>
            <w:r w:rsidRPr="00BA5DA0">
              <w:rPr>
                <w:rFonts w:ascii="Times New Roman" w:hAnsi="Times New Roman"/>
                <w:bCs/>
              </w:rPr>
              <w:t>2024 m. birželio 30 d.</w:t>
            </w:r>
          </w:p>
        </w:tc>
        <w:tc>
          <w:tcPr>
            <w:tcW w:w="2688" w:type="dxa"/>
          </w:tcPr>
          <w:p w14:paraId="2EC4B7DB" w14:textId="08759227" w:rsidR="00596AAC" w:rsidRPr="00BA5DA0" w:rsidRDefault="00596AAC" w:rsidP="00596AAC">
            <w:pPr>
              <w:rPr>
                <w:rFonts w:ascii="Times New Roman" w:eastAsia="Times New Roman" w:hAnsi="Times New Roman" w:cs="Times New Roman"/>
                <w:lang w:eastAsia="ar-SA"/>
              </w:rPr>
            </w:pPr>
            <w:r w:rsidRPr="00BA5DA0">
              <w:rPr>
                <w:rFonts w:ascii="Times New Roman" w:hAnsi="Times New Roman" w:cs="Times New Roman"/>
                <w:bCs/>
              </w:rPr>
              <w:t>Reglamentuota sąrašų sudarymo ir pacientų kvietimo pagal sąrašus kontrolė, kai pas gydytojus specialistus pacientų priėmimo grafikas yra užpildytas ir yra sudaromas laukiančiųjų pacientų sąrašas.</w:t>
            </w:r>
          </w:p>
        </w:tc>
        <w:tc>
          <w:tcPr>
            <w:tcW w:w="3118" w:type="dxa"/>
          </w:tcPr>
          <w:p w14:paraId="4D2DD8AF" w14:textId="77777777" w:rsidR="00596AAC" w:rsidRPr="00BA5DA0" w:rsidRDefault="00596AAC" w:rsidP="00013CCF">
            <w:pPr>
              <w:pStyle w:val="ListParagraph"/>
              <w:tabs>
                <w:tab w:val="left" w:pos="567"/>
              </w:tabs>
              <w:ind w:left="32"/>
              <w:jc w:val="both"/>
              <w:rPr>
                <w:rFonts w:ascii="Times New Roman" w:hAnsi="Times New Roman" w:cs="Times New Roman"/>
                <w:bCs/>
              </w:rPr>
            </w:pPr>
            <w:r w:rsidRPr="00BA5DA0">
              <w:rPr>
                <w:rFonts w:ascii="Times New Roman" w:hAnsi="Times New Roman" w:cs="Times New Roman"/>
                <w:bCs/>
              </w:rPr>
              <w:t>Pakeisti MC vidaus administravimo dokumentai, reglamentuojantys MC registratūros darbą.</w:t>
            </w:r>
          </w:p>
          <w:p w14:paraId="4BCE2400" w14:textId="42E1FA16" w:rsidR="00596AAC" w:rsidRPr="00BA5DA0" w:rsidRDefault="00596AAC" w:rsidP="00013CCF">
            <w:pPr>
              <w:pStyle w:val="ListParagraph"/>
              <w:tabs>
                <w:tab w:val="left" w:pos="567"/>
              </w:tabs>
              <w:ind w:left="32"/>
              <w:jc w:val="both"/>
              <w:rPr>
                <w:rFonts w:ascii="Times New Roman" w:hAnsi="Times New Roman" w:cs="Times New Roman"/>
              </w:rPr>
            </w:pPr>
          </w:p>
        </w:tc>
        <w:tc>
          <w:tcPr>
            <w:tcW w:w="2694" w:type="dxa"/>
          </w:tcPr>
          <w:p w14:paraId="075A3A22" w14:textId="766D07E8" w:rsidR="006F122F" w:rsidRDefault="006F122F" w:rsidP="006A16E4">
            <w:pPr>
              <w:pStyle w:val="ListParagraph"/>
              <w:tabs>
                <w:tab w:val="left" w:pos="567"/>
              </w:tabs>
              <w:ind w:left="32"/>
              <w:jc w:val="both"/>
              <w:rPr>
                <w:rFonts w:ascii="Times New Roman" w:hAnsi="Times New Roman" w:cs="Times New Roman"/>
              </w:rPr>
            </w:pPr>
            <w:r w:rsidRPr="006A16E4">
              <w:rPr>
                <w:rFonts w:ascii="Times New Roman" w:hAnsi="Times New Roman" w:cs="Times New Roman"/>
              </w:rPr>
              <w:t xml:space="preserve">MC direktoriaus 2024 m. balandžio </w:t>
            </w:r>
            <w:r>
              <w:rPr>
                <w:rFonts w:ascii="Times New Roman" w:hAnsi="Times New Roman" w:cs="Times New Roman"/>
              </w:rPr>
              <w:t>1</w:t>
            </w:r>
            <w:r w:rsidR="00DC0F41">
              <w:rPr>
                <w:rFonts w:ascii="Times New Roman" w:hAnsi="Times New Roman" w:cs="Times New Roman"/>
              </w:rPr>
              <w:t>2</w:t>
            </w:r>
            <w:r w:rsidRPr="006A16E4">
              <w:rPr>
                <w:rFonts w:ascii="Times New Roman" w:hAnsi="Times New Roman" w:cs="Times New Roman"/>
              </w:rPr>
              <w:t xml:space="preserve"> d. įsakymu Nr. 4R-</w:t>
            </w:r>
            <w:r w:rsidR="001A1E7C">
              <w:rPr>
                <w:rFonts w:ascii="Times New Roman" w:hAnsi="Times New Roman" w:cs="Times New Roman"/>
              </w:rPr>
              <w:t>5</w:t>
            </w:r>
            <w:r w:rsidR="00DC0F41">
              <w:rPr>
                <w:rFonts w:ascii="Times New Roman" w:hAnsi="Times New Roman" w:cs="Times New Roman"/>
              </w:rPr>
              <w:t xml:space="preserve">9 </w:t>
            </w:r>
            <w:r w:rsidRPr="006A16E4">
              <w:rPr>
                <w:rFonts w:ascii="Times New Roman" w:hAnsi="Times New Roman" w:cs="Times New Roman"/>
              </w:rPr>
              <w:t>„Dėl Lietuvos Respublikos vidaus reikalų ministerijos Medicinos centro pacientų laukimo pirminės ir antrinės ambulatorinės sveikatos priežiūros paslaugoms eilių mažinimo plano patvirtinimo“</w:t>
            </w:r>
            <w:r>
              <w:rPr>
                <w:rFonts w:ascii="Times New Roman" w:hAnsi="Times New Roman" w:cs="Times New Roman"/>
              </w:rPr>
              <w:t xml:space="preserve"> </w:t>
            </w:r>
            <w:r w:rsidRPr="006A16E4">
              <w:rPr>
                <w:rFonts w:ascii="Times New Roman" w:hAnsi="Times New Roman" w:cs="Times New Roman"/>
              </w:rPr>
              <w:t>buvo atnaujinta</w:t>
            </w:r>
            <w:r>
              <w:rPr>
                <w:rFonts w:ascii="Times New Roman" w:hAnsi="Times New Roman" w:cs="Times New Roman"/>
              </w:rPr>
              <w:t>s</w:t>
            </w:r>
            <w:r w:rsidRPr="006A16E4">
              <w:rPr>
                <w:rFonts w:ascii="Times New Roman" w:hAnsi="Times New Roman" w:cs="Times New Roman"/>
              </w:rPr>
              <w:t xml:space="preserve"> eilių mažinimo planas</w:t>
            </w:r>
            <w:r>
              <w:rPr>
                <w:rFonts w:ascii="Times New Roman" w:hAnsi="Times New Roman" w:cs="Times New Roman"/>
              </w:rPr>
              <w:t>.</w:t>
            </w:r>
          </w:p>
          <w:p w14:paraId="3E47ECDE" w14:textId="38BD1C3C" w:rsidR="00596AAC" w:rsidRPr="006A16E4" w:rsidRDefault="006A16E4" w:rsidP="006A16E4">
            <w:pPr>
              <w:pStyle w:val="ListParagraph"/>
              <w:tabs>
                <w:tab w:val="left" w:pos="567"/>
              </w:tabs>
              <w:ind w:left="32"/>
              <w:jc w:val="both"/>
              <w:rPr>
                <w:rFonts w:ascii="Times New Roman" w:hAnsi="Times New Roman" w:cs="Times New Roman"/>
              </w:rPr>
            </w:pPr>
            <w:r w:rsidRPr="006A16E4">
              <w:rPr>
                <w:rFonts w:ascii="Times New Roman" w:hAnsi="Times New Roman" w:cs="Times New Roman"/>
              </w:rPr>
              <w:t xml:space="preserve">MC direktoriaus 2024 m. balandžio </w:t>
            </w:r>
            <w:r w:rsidR="000F7220">
              <w:rPr>
                <w:rFonts w:ascii="Times New Roman" w:hAnsi="Times New Roman" w:cs="Times New Roman"/>
              </w:rPr>
              <w:t>23</w:t>
            </w:r>
            <w:r w:rsidRPr="006A16E4">
              <w:rPr>
                <w:rFonts w:ascii="Times New Roman" w:hAnsi="Times New Roman" w:cs="Times New Roman"/>
              </w:rPr>
              <w:t xml:space="preserve"> d. įsakymu Nr. 4R-</w:t>
            </w:r>
            <w:r w:rsidR="000F7220">
              <w:rPr>
                <w:rFonts w:ascii="Times New Roman" w:hAnsi="Times New Roman" w:cs="Times New Roman"/>
              </w:rPr>
              <w:t>64</w:t>
            </w:r>
            <w:r w:rsidR="006F122F">
              <w:rPr>
                <w:rFonts w:ascii="Times New Roman" w:hAnsi="Times New Roman" w:cs="Times New Roman"/>
              </w:rPr>
              <w:t xml:space="preserve">    </w:t>
            </w:r>
            <w:r>
              <w:rPr>
                <w:rFonts w:ascii="Times New Roman" w:hAnsi="Times New Roman" w:cs="Times New Roman"/>
              </w:rPr>
              <w:t>„</w:t>
            </w:r>
            <w:r w:rsidR="006F122F">
              <w:rPr>
                <w:rFonts w:ascii="Times New Roman" w:hAnsi="Times New Roman" w:cs="Times New Roman"/>
              </w:rPr>
              <w:t>D</w:t>
            </w:r>
            <w:r w:rsidR="006F122F" w:rsidRPr="006F122F">
              <w:rPr>
                <w:rFonts w:ascii="Times New Roman" w:hAnsi="Times New Roman" w:cs="Times New Roman"/>
              </w:rPr>
              <w:t>ėl kokybės vadybos sistemos procedūros patvirtinimo</w:t>
            </w:r>
            <w:r w:rsidRPr="006A16E4">
              <w:rPr>
                <w:rFonts w:ascii="Times New Roman" w:hAnsi="Times New Roman" w:cs="Times New Roman"/>
              </w:rPr>
              <w:t>“ buvo atnaujinta procedūra „Pacientų registravimo ambulatorinėms asmens sveikatos priežiūros paslaugoms organizavimas“</w:t>
            </w:r>
            <w:r>
              <w:rPr>
                <w:rFonts w:ascii="Times New Roman" w:hAnsi="Times New Roman" w:cs="Times New Roman"/>
              </w:rPr>
              <w:t xml:space="preserve">. </w:t>
            </w:r>
          </w:p>
        </w:tc>
      </w:tr>
      <w:tr w:rsidR="0075632E" w:rsidRPr="00933996" w14:paraId="73F41E2E" w14:textId="45D61D0E" w:rsidTr="0075632E">
        <w:trPr>
          <w:jc w:val="center"/>
        </w:trPr>
        <w:tc>
          <w:tcPr>
            <w:tcW w:w="13036" w:type="dxa"/>
            <w:gridSpan w:val="6"/>
            <w:shd w:val="clear" w:color="auto" w:fill="D9D9D9" w:themeFill="background1" w:themeFillShade="D9"/>
          </w:tcPr>
          <w:p w14:paraId="0A070CB2" w14:textId="45728EB5" w:rsidR="0075632E" w:rsidRPr="004D1DAE" w:rsidRDefault="0075632E" w:rsidP="004D1DAE">
            <w:pPr>
              <w:jc w:val="center"/>
              <w:rPr>
                <w:rFonts w:ascii="Times New Roman" w:hAnsi="Times New Roman" w:cs="Times New Roman"/>
                <w:b/>
              </w:rPr>
            </w:pPr>
            <w:r w:rsidRPr="004D1DAE">
              <w:rPr>
                <w:rFonts w:ascii="Times New Roman" w:hAnsi="Times New Roman" w:cs="Times New Roman"/>
                <w:b/>
              </w:rPr>
              <w:t>4 UŽDAVINYS</w:t>
            </w:r>
          </w:p>
          <w:p w14:paraId="3E12D7F8" w14:textId="63765E86" w:rsidR="0075632E" w:rsidRPr="00933996" w:rsidRDefault="0075632E" w:rsidP="004D1DAE">
            <w:pPr>
              <w:tabs>
                <w:tab w:val="left" w:pos="738"/>
              </w:tabs>
              <w:jc w:val="center"/>
              <w:rPr>
                <w:rFonts w:ascii="Times New Roman" w:hAnsi="Times New Roman" w:cs="Times New Roman"/>
              </w:rPr>
            </w:pPr>
            <w:r>
              <w:rPr>
                <w:rFonts w:ascii="Times New Roman" w:hAnsi="Times New Roman" w:cs="Times New Roman"/>
                <w:b/>
              </w:rPr>
              <w:t xml:space="preserve">DIDINTI </w:t>
            </w:r>
            <w:r w:rsidRPr="004D1DAE">
              <w:rPr>
                <w:rFonts w:ascii="Times New Roman" w:hAnsi="Times New Roman" w:cs="Times New Roman"/>
                <w:b/>
              </w:rPr>
              <w:t>VRM IR VRM PAVALDŽ</w:t>
            </w:r>
            <w:r>
              <w:rPr>
                <w:rFonts w:ascii="Times New Roman" w:hAnsi="Times New Roman" w:cs="Times New Roman"/>
                <w:b/>
              </w:rPr>
              <w:t>IŲ ĮSTAIGŲ VALSTYBĖS TARNAUTOJŲ IR DARBUOTOJŲ</w:t>
            </w:r>
            <w:r w:rsidRPr="004D1DAE">
              <w:rPr>
                <w:rFonts w:ascii="Times New Roman" w:hAnsi="Times New Roman" w:cs="Times New Roman"/>
                <w:b/>
              </w:rPr>
              <w:t xml:space="preserve"> </w:t>
            </w:r>
            <w:r>
              <w:rPr>
                <w:rFonts w:ascii="Times New Roman" w:hAnsi="Times New Roman" w:cs="Times New Roman"/>
                <w:b/>
              </w:rPr>
              <w:t>ANTIKORUPCINĮ SĄMONINGUMĄ</w:t>
            </w:r>
          </w:p>
        </w:tc>
        <w:tc>
          <w:tcPr>
            <w:tcW w:w="2694" w:type="dxa"/>
            <w:shd w:val="clear" w:color="auto" w:fill="D9D9D9" w:themeFill="background1" w:themeFillShade="D9"/>
          </w:tcPr>
          <w:p w14:paraId="42257C4D" w14:textId="77777777" w:rsidR="0075632E" w:rsidRPr="004D1DAE" w:rsidRDefault="0075632E" w:rsidP="004D1DAE">
            <w:pPr>
              <w:jc w:val="center"/>
              <w:rPr>
                <w:rFonts w:ascii="Times New Roman" w:hAnsi="Times New Roman" w:cs="Times New Roman"/>
                <w:b/>
              </w:rPr>
            </w:pPr>
          </w:p>
        </w:tc>
      </w:tr>
      <w:tr w:rsidR="0075632E" w:rsidRPr="00933996" w14:paraId="3FAF10B2" w14:textId="331E6420" w:rsidTr="006810A6">
        <w:trPr>
          <w:jc w:val="center"/>
        </w:trPr>
        <w:tc>
          <w:tcPr>
            <w:tcW w:w="846" w:type="dxa"/>
          </w:tcPr>
          <w:p w14:paraId="13487C13" w14:textId="51190EEB" w:rsidR="0075632E" w:rsidRPr="00933996" w:rsidRDefault="00335385" w:rsidP="00EB0E20">
            <w:pPr>
              <w:jc w:val="center"/>
              <w:rPr>
                <w:rFonts w:ascii="Times New Roman" w:hAnsi="Times New Roman" w:cs="Times New Roman"/>
              </w:rPr>
            </w:pPr>
            <w:r>
              <w:rPr>
                <w:rFonts w:ascii="Times New Roman" w:hAnsi="Times New Roman" w:cs="Times New Roman"/>
              </w:rPr>
              <w:t>4.1.</w:t>
            </w:r>
          </w:p>
        </w:tc>
        <w:tc>
          <w:tcPr>
            <w:tcW w:w="2835" w:type="dxa"/>
          </w:tcPr>
          <w:p w14:paraId="68C820E0" w14:textId="76326846" w:rsidR="0075632E" w:rsidRPr="00933996" w:rsidRDefault="0075632E" w:rsidP="00B57B95">
            <w:pPr>
              <w:tabs>
                <w:tab w:val="left" w:pos="0"/>
                <w:tab w:val="left" w:pos="360"/>
                <w:tab w:val="left" w:pos="709"/>
                <w:tab w:val="left" w:pos="1134"/>
              </w:tabs>
              <w:jc w:val="both"/>
              <w:rPr>
                <w:rFonts w:ascii="Times New Roman" w:hAnsi="Times New Roman" w:cs="Times New Roman"/>
              </w:rPr>
            </w:pPr>
            <w:r w:rsidRPr="00933996">
              <w:rPr>
                <w:rFonts w:ascii="Times New Roman" w:hAnsi="Times New Roman" w:cs="Times New Roman"/>
              </w:rPr>
              <w:t xml:space="preserve">VRM ir VRM pavaldžiose įstaigose sudaryti galimybes įstaigos darbuotojams ar asmenims, susijusiems su įstaiga sutartiniais santykiais, </w:t>
            </w:r>
            <w:r w:rsidRPr="00933996">
              <w:rPr>
                <w:rFonts w:ascii="Times New Roman" w:hAnsi="Times New Roman" w:cs="Times New Roman"/>
              </w:rPr>
              <w:lastRenderedPageBreak/>
              <w:t>pateikti informaciją apie pažeidimus</w:t>
            </w:r>
            <w:r w:rsidRPr="00933996">
              <w:rPr>
                <w:rStyle w:val="FootnoteReference"/>
                <w:rFonts w:ascii="Times New Roman" w:hAnsi="Times New Roman" w:cs="Times New Roman"/>
              </w:rPr>
              <w:footnoteReference w:id="1"/>
            </w:r>
            <w:r w:rsidRPr="00933996">
              <w:rPr>
                <w:rFonts w:ascii="Times New Roman" w:hAnsi="Times New Roman" w:cs="Times New Roman"/>
              </w:rPr>
              <w:t xml:space="preserve">. </w:t>
            </w:r>
          </w:p>
        </w:tc>
        <w:tc>
          <w:tcPr>
            <w:tcW w:w="2126" w:type="dxa"/>
          </w:tcPr>
          <w:p w14:paraId="17A559F7" w14:textId="77777777" w:rsidR="006B51F7" w:rsidRDefault="006B51F7" w:rsidP="006B51F7">
            <w:pPr>
              <w:jc w:val="center"/>
              <w:rPr>
                <w:rFonts w:ascii="Times New Roman" w:eastAsia="Times New Roman" w:hAnsi="Times New Roman" w:cs="Times New Roman"/>
              </w:rPr>
            </w:pPr>
            <w:r w:rsidRPr="00DA22DF">
              <w:rPr>
                <w:rFonts w:ascii="Times New Roman" w:eastAsia="Times New Roman" w:hAnsi="Times New Roman" w:cs="Times New Roman"/>
              </w:rPr>
              <w:lastRenderedPageBreak/>
              <w:t>Specialistas, atsakingas už korupcijai atsparios aplinkos kūrimą</w:t>
            </w:r>
          </w:p>
          <w:p w14:paraId="3D791187" w14:textId="4293B629" w:rsidR="006B51F7" w:rsidRPr="00E575FD" w:rsidRDefault="00A80966" w:rsidP="006B51F7">
            <w:pPr>
              <w:jc w:val="center"/>
              <w:rPr>
                <w:rFonts w:ascii="Times New Roman" w:eastAsia="Times New Roman" w:hAnsi="Times New Roman" w:cs="Times New Roman"/>
              </w:rPr>
            </w:pPr>
            <w:r>
              <w:rPr>
                <w:rFonts w:ascii="Times New Roman" w:eastAsia="Times New Roman" w:hAnsi="Times New Roman" w:cs="Times New Roman"/>
              </w:rPr>
              <w:t>Inga Koženiauskienė</w:t>
            </w:r>
          </w:p>
          <w:p w14:paraId="68A235BE" w14:textId="246257A8" w:rsidR="006B51F7" w:rsidRPr="00E575FD" w:rsidRDefault="006B51F7" w:rsidP="006B51F7">
            <w:pPr>
              <w:jc w:val="center"/>
              <w:rPr>
                <w:rFonts w:ascii="Times New Roman" w:eastAsia="Times New Roman" w:hAnsi="Times New Roman" w:cs="Times New Roman"/>
              </w:rPr>
            </w:pPr>
            <w:r w:rsidRPr="00E575FD">
              <w:rPr>
                <w:rFonts w:ascii="Times New Roman" w:eastAsia="Times New Roman" w:hAnsi="Times New Roman" w:cs="Times New Roman"/>
              </w:rPr>
              <w:t xml:space="preserve">8 5 271 70 </w:t>
            </w:r>
            <w:r w:rsidR="00331660">
              <w:rPr>
                <w:rFonts w:ascii="Times New Roman" w:eastAsia="Times New Roman" w:hAnsi="Times New Roman" w:cs="Times New Roman"/>
              </w:rPr>
              <w:t>07</w:t>
            </w:r>
          </w:p>
          <w:p w14:paraId="46F92799" w14:textId="31F4A1BA" w:rsidR="0075632E" w:rsidRPr="00933996" w:rsidRDefault="00000000" w:rsidP="006B51F7">
            <w:pPr>
              <w:jc w:val="center"/>
              <w:rPr>
                <w:rFonts w:ascii="Times New Roman" w:hAnsi="Times New Roman" w:cs="Times New Roman"/>
              </w:rPr>
            </w:pPr>
            <w:hyperlink r:id="rId13" w:history="1">
              <w:r w:rsidR="006B51F7" w:rsidRPr="00DB5202">
                <w:rPr>
                  <w:rStyle w:val="Hyperlink"/>
                  <w:rFonts w:ascii="Times New Roman" w:eastAsia="Times New Roman" w:hAnsi="Times New Roman" w:cs="Times New Roman"/>
                </w:rPr>
                <w:t>inga.kozeniauskiene@vrm.lt</w:t>
              </w:r>
            </w:hyperlink>
          </w:p>
        </w:tc>
        <w:tc>
          <w:tcPr>
            <w:tcW w:w="1423" w:type="dxa"/>
          </w:tcPr>
          <w:p w14:paraId="5F70E109" w14:textId="0F4C1E48" w:rsidR="0075632E" w:rsidRPr="00933996" w:rsidRDefault="0075632E" w:rsidP="00B57B95">
            <w:pPr>
              <w:jc w:val="center"/>
              <w:rPr>
                <w:rFonts w:ascii="Times New Roman" w:hAnsi="Times New Roman" w:cs="Times New Roman"/>
              </w:rPr>
            </w:pPr>
            <w:r>
              <w:rPr>
                <w:rFonts w:ascii="Times New Roman" w:hAnsi="Times New Roman" w:cs="Times New Roman"/>
              </w:rPr>
              <w:lastRenderedPageBreak/>
              <w:t>2022</w:t>
            </w:r>
            <w:r w:rsidRPr="00933996">
              <w:rPr>
                <w:rFonts w:ascii="Times New Roman" w:hAnsi="Times New Roman" w:cs="Times New Roman"/>
              </w:rPr>
              <w:t>–202</w:t>
            </w:r>
            <w:r>
              <w:rPr>
                <w:rFonts w:ascii="Times New Roman" w:hAnsi="Times New Roman" w:cs="Times New Roman"/>
              </w:rPr>
              <w:t>4</w:t>
            </w:r>
            <w:r w:rsidRPr="00933996">
              <w:rPr>
                <w:rFonts w:ascii="Times New Roman" w:hAnsi="Times New Roman" w:cs="Times New Roman"/>
              </w:rPr>
              <w:t xml:space="preserve"> m.</w:t>
            </w:r>
          </w:p>
        </w:tc>
        <w:tc>
          <w:tcPr>
            <w:tcW w:w="2688" w:type="dxa"/>
          </w:tcPr>
          <w:p w14:paraId="3340A90A" w14:textId="51E2ECA4" w:rsidR="0075632E" w:rsidRPr="00933996" w:rsidRDefault="0075632E" w:rsidP="00B57B95">
            <w:pPr>
              <w:jc w:val="both"/>
              <w:rPr>
                <w:rFonts w:ascii="Times New Roman" w:hAnsi="Times New Roman" w:cs="Times New Roman"/>
              </w:rPr>
            </w:pPr>
            <w:r w:rsidRPr="00933996">
              <w:rPr>
                <w:rFonts w:ascii="Times New Roman" w:hAnsi="Times New Roman" w:cs="Times New Roman"/>
              </w:rPr>
              <w:t xml:space="preserve">Užtikrinant tinkamą Vidinių informacijos apie pažeidimus teikimo kanalų įdiegimo ir jų funkcionavimo užtikrinimo tvarkos aprašo, patvirtinto Lietuvos Respublikos </w:t>
            </w:r>
            <w:r w:rsidRPr="00933996">
              <w:rPr>
                <w:rFonts w:ascii="Times New Roman" w:hAnsi="Times New Roman" w:cs="Times New Roman"/>
              </w:rPr>
              <w:lastRenderedPageBreak/>
              <w:t>Vyriausybės 2018 m. lapkričio 14 d. nutarimu Nr. 1</w:t>
            </w:r>
            <w:r>
              <w:rPr>
                <w:rFonts w:ascii="Times New Roman" w:hAnsi="Times New Roman" w:cs="Times New Roman"/>
              </w:rPr>
              <w:t>1</w:t>
            </w:r>
            <w:r w:rsidRPr="00933996">
              <w:rPr>
                <w:rFonts w:ascii="Times New Roman" w:hAnsi="Times New Roman" w:cs="Times New Roman"/>
              </w:rPr>
              <w:t xml:space="preserve">33 „Dėl Lietuvos Respublikos pranešėjų apsaugos įstatymo įgyvendinimo“, nuostatų įgyvendinimą, įstaigos darbuotojams ar asmenims, susijusiems su įstaiga sutartiniais santykiais, bus sudaryta galimybė vidiniais kanalais pateikti informaciją apie pažeidimus. </w:t>
            </w:r>
          </w:p>
        </w:tc>
        <w:tc>
          <w:tcPr>
            <w:tcW w:w="3118" w:type="dxa"/>
          </w:tcPr>
          <w:p w14:paraId="1ED07F44" w14:textId="48DF7AAD" w:rsidR="0075632E" w:rsidRPr="00933996" w:rsidRDefault="0075632E" w:rsidP="00EB0E20">
            <w:pPr>
              <w:jc w:val="both"/>
              <w:rPr>
                <w:rFonts w:ascii="Times New Roman" w:hAnsi="Times New Roman" w:cs="Times New Roman"/>
              </w:rPr>
            </w:pPr>
            <w:r w:rsidRPr="00933996">
              <w:rPr>
                <w:rFonts w:ascii="Times New Roman" w:hAnsi="Times New Roman" w:cs="Times New Roman"/>
              </w:rPr>
              <w:lastRenderedPageBreak/>
              <w:t>Per metus gautų įstaigos darbuotojų ar asmenų, susijusių su įstaiga sutartiniais santykiais, pranešimų apie pažeidimus skaičius (iš jų nagrinėtų ir pagristų pranešimų skaičius).</w:t>
            </w:r>
          </w:p>
        </w:tc>
        <w:tc>
          <w:tcPr>
            <w:tcW w:w="2694" w:type="dxa"/>
          </w:tcPr>
          <w:p w14:paraId="3A84517E" w14:textId="4851299D" w:rsidR="00745AD7" w:rsidRPr="006B51F7" w:rsidRDefault="00745AD7" w:rsidP="00013CCF">
            <w:pPr>
              <w:jc w:val="both"/>
              <w:rPr>
                <w:rFonts w:ascii="Times New Roman" w:hAnsi="Times New Roman" w:cs="Times New Roman"/>
                <w:u w:val="single"/>
              </w:rPr>
            </w:pPr>
            <w:r w:rsidRPr="006B51F7">
              <w:rPr>
                <w:rFonts w:ascii="Times New Roman" w:hAnsi="Times New Roman" w:cs="Times New Roman"/>
              </w:rPr>
              <w:t>Skelbiama interneto svetainėje</w:t>
            </w:r>
            <w:r w:rsidR="00C957DF">
              <w:rPr>
                <w:rFonts w:ascii="Times New Roman" w:hAnsi="Times New Roman" w:cs="Times New Roman"/>
              </w:rPr>
              <w:t xml:space="preserve"> </w:t>
            </w:r>
            <w:r w:rsidR="00C957DF" w:rsidRPr="00C957DF">
              <w:t>https://mc.lrv.lt/lt/korupcijos-prevencija/</w:t>
            </w:r>
          </w:p>
          <w:p w14:paraId="53C219DC" w14:textId="77777777" w:rsidR="0075632E" w:rsidRDefault="00745AD7" w:rsidP="00745AD7">
            <w:pPr>
              <w:rPr>
                <w:rFonts w:ascii="Times New Roman" w:hAnsi="Times New Roman" w:cs="Times New Roman"/>
                <w:lang w:val="en-US"/>
              </w:rPr>
            </w:pPr>
            <w:r w:rsidRPr="006B51F7">
              <w:rPr>
                <w:rFonts w:ascii="Times New Roman" w:hAnsi="Times New Roman" w:cs="Times New Roman"/>
                <w:lang w:val="en-US"/>
              </w:rPr>
              <w:t>Pažeidimų nebuvo.</w:t>
            </w:r>
          </w:p>
          <w:p w14:paraId="2FF3E469" w14:textId="159B7759" w:rsidR="005F74E7" w:rsidRPr="00933996" w:rsidRDefault="005F74E7" w:rsidP="004E163D">
            <w:pPr>
              <w:rPr>
                <w:rFonts w:ascii="Times New Roman" w:hAnsi="Times New Roman" w:cs="Times New Roman"/>
              </w:rPr>
            </w:pPr>
          </w:p>
        </w:tc>
      </w:tr>
      <w:tr w:rsidR="0075632E" w:rsidRPr="00933996" w14:paraId="6C5C9683" w14:textId="3A8E603E" w:rsidTr="006810A6">
        <w:trPr>
          <w:trHeight w:val="1659"/>
          <w:jc w:val="center"/>
        </w:trPr>
        <w:tc>
          <w:tcPr>
            <w:tcW w:w="846" w:type="dxa"/>
          </w:tcPr>
          <w:p w14:paraId="3A2050F6" w14:textId="2F8C93FB" w:rsidR="0075632E" w:rsidRPr="006E2572" w:rsidRDefault="008E36AA" w:rsidP="00EB0E20">
            <w:pPr>
              <w:jc w:val="center"/>
              <w:rPr>
                <w:rFonts w:ascii="Times New Roman" w:hAnsi="Times New Roman" w:cs="Times New Roman"/>
              </w:rPr>
            </w:pPr>
            <w:r>
              <w:rPr>
                <w:rFonts w:ascii="Times New Roman" w:hAnsi="Times New Roman" w:cs="Times New Roman"/>
              </w:rPr>
              <w:t>4.2.</w:t>
            </w:r>
          </w:p>
        </w:tc>
        <w:tc>
          <w:tcPr>
            <w:tcW w:w="2835" w:type="dxa"/>
          </w:tcPr>
          <w:p w14:paraId="04CEAE1C" w14:textId="1014B3A6" w:rsidR="0075632E" w:rsidRPr="006E2572" w:rsidRDefault="00335385" w:rsidP="00EB0E20">
            <w:pPr>
              <w:tabs>
                <w:tab w:val="left" w:pos="0"/>
                <w:tab w:val="left" w:pos="360"/>
                <w:tab w:val="left" w:pos="709"/>
                <w:tab w:val="left" w:pos="1134"/>
              </w:tabs>
              <w:jc w:val="both"/>
              <w:rPr>
                <w:rFonts w:ascii="Times New Roman" w:hAnsi="Times New Roman" w:cs="Times New Roman"/>
              </w:rPr>
            </w:pPr>
            <w:r w:rsidRPr="00335385">
              <w:rPr>
                <w:rFonts w:ascii="Times New Roman" w:hAnsi="Times New Roman" w:cs="Times New Roman"/>
              </w:rPr>
              <w:t>Įvertinti įstaigos atsparumą korupcijai.</w:t>
            </w:r>
          </w:p>
        </w:tc>
        <w:tc>
          <w:tcPr>
            <w:tcW w:w="2126" w:type="dxa"/>
          </w:tcPr>
          <w:p w14:paraId="1DC58899" w14:textId="77777777" w:rsidR="00DA22DF" w:rsidRDefault="00DA22DF" w:rsidP="008E36AA">
            <w:pPr>
              <w:jc w:val="center"/>
              <w:rPr>
                <w:rFonts w:ascii="Times New Roman" w:eastAsia="Times New Roman" w:hAnsi="Times New Roman" w:cs="Times New Roman"/>
              </w:rPr>
            </w:pPr>
            <w:r w:rsidRPr="00DA22DF">
              <w:rPr>
                <w:rFonts w:ascii="Times New Roman" w:eastAsia="Times New Roman" w:hAnsi="Times New Roman" w:cs="Times New Roman"/>
              </w:rPr>
              <w:t>Specialistas, atsakingas už korupcijai atsparios aplinkos kūrimą</w:t>
            </w:r>
          </w:p>
          <w:p w14:paraId="634FF099" w14:textId="590A3A2F" w:rsidR="008E36AA" w:rsidRPr="00E575FD" w:rsidRDefault="00DA22DF" w:rsidP="00DA22DF">
            <w:pPr>
              <w:jc w:val="center"/>
              <w:rPr>
                <w:rFonts w:ascii="Times New Roman" w:eastAsia="Times New Roman" w:hAnsi="Times New Roman" w:cs="Times New Roman"/>
              </w:rPr>
            </w:pPr>
            <w:r>
              <w:rPr>
                <w:rFonts w:ascii="Times New Roman" w:eastAsia="Times New Roman" w:hAnsi="Times New Roman" w:cs="Times New Roman"/>
              </w:rPr>
              <w:t xml:space="preserve">Inga </w:t>
            </w:r>
            <w:r w:rsidR="008E36AA">
              <w:rPr>
                <w:rFonts w:ascii="Times New Roman" w:eastAsia="Times New Roman" w:hAnsi="Times New Roman" w:cs="Times New Roman"/>
              </w:rPr>
              <w:t>Koženiauskiene</w:t>
            </w:r>
          </w:p>
          <w:p w14:paraId="0CCE01B1" w14:textId="77777777" w:rsidR="008E36AA" w:rsidRPr="00E575FD" w:rsidRDefault="008E36AA" w:rsidP="008E36AA">
            <w:pPr>
              <w:jc w:val="center"/>
              <w:rPr>
                <w:rFonts w:ascii="Times New Roman" w:eastAsia="Times New Roman" w:hAnsi="Times New Roman" w:cs="Times New Roman"/>
              </w:rPr>
            </w:pPr>
            <w:r w:rsidRPr="00E575FD">
              <w:rPr>
                <w:rFonts w:ascii="Times New Roman" w:eastAsia="Times New Roman" w:hAnsi="Times New Roman" w:cs="Times New Roman"/>
              </w:rPr>
              <w:t>8 5 271 70 62</w:t>
            </w:r>
          </w:p>
          <w:p w14:paraId="20A7851E" w14:textId="56238A30" w:rsidR="0075632E" w:rsidRPr="006E2572" w:rsidRDefault="00000000" w:rsidP="008E36AA">
            <w:pPr>
              <w:jc w:val="center"/>
              <w:rPr>
                <w:rFonts w:ascii="Times New Roman" w:hAnsi="Times New Roman" w:cs="Times New Roman"/>
              </w:rPr>
            </w:pPr>
            <w:hyperlink r:id="rId14" w:history="1">
              <w:r w:rsidR="008E36AA" w:rsidRPr="00DB5202">
                <w:rPr>
                  <w:rStyle w:val="Hyperlink"/>
                  <w:rFonts w:ascii="Times New Roman" w:eastAsia="Times New Roman" w:hAnsi="Times New Roman" w:cs="Times New Roman"/>
                </w:rPr>
                <w:t>inga.kozeniauskiene@vrm.lt</w:t>
              </w:r>
            </w:hyperlink>
          </w:p>
        </w:tc>
        <w:tc>
          <w:tcPr>
            <w:tcW w:w="1423" w:type="dxa"/>
          </w:tcPr>
          <w:p w14:paraId="55AA93B5" w14:textId="3A17329E" w:rsidR="0075632E" w:rsidRPr="006E2572" w:rsidRDefault="00335385" w:rsidP="00EB0E20">
            <w:pPr>
              <w:jc w:val="center"/>
              <w:rPr>
                <w:rFonts w:ascii="Times New Roman" w:hAnsi="Times New Roman" w:cs="Times New Roman"/>
              </w:rPr>
            </w:pPr>
            <w:r w:rsidRPr="00335385">
              <w:rPr>
                <w:rFonts w:ascii="Times New Roman" w:hAnsi="Times New Roman" w:cs="Times New Roman"/>
              </w:rPr>
              <w:t>Kasmet iki sausio 31 d.</w:t>
            </w:r>
          </w:p>
        </w:tc>
        <w:tc>
          <w:tcPr>
            <w:tcW w:w="2688" w:type="dxa"/>
          </w:tcPr>
          <w:p w14:paraId="4849BF6A" w14:textId="1A5D6EDD" w:rsidR="0075632E" w:rsidRPr="006E2572" w:rsidRDefault="00335385" w:rsidP="00B57B95">
            <w:pPr>
              <w:tabs>
                <w:tab w:val="left" w:pos="709"/>
              </w:tabs>
              <w:jc w:val="both"/>
              <w:rPr>
                <w:rFonts w:ascii="Times New Roman" w:hAnsi="Times New Roman" w:cs="Times New Roman"/>
              </w:rPr>
            </w:pPr>
            <w:r w:rsidRPr="00335385">
              <w:rPr>
                <w:rFonts w:ascii="Times New Roman" w:hAnsi="Times New Roman" w:cs="Times New Roman"/>
              </w:rPr>
              <w:t>VRM ir jai pavaldi įstaiga pasitikrins, ar pakankamai yra imamasi veiksmų, kuriant ir įgyvendinant korupcijai atsparią aplinką įstaigoje. Esant poreikiui, galės pradėti šalinti esamas spragas.</w:t>
            </w:r>
          </w:p>
        </w:tc>
        <w:tc>
          <w:tcPr>
            <w:tcW w:w="3118" w:type="dxa"/>
          </w:tcPr>
          <w:p w14:paraId="504118AD" w14:textId="6E8630FE" w:rsidR="0075632E" w:rsidRPr="006E2572" w:rsidRDefault="00335385" w:rsidP="00B57B95">
            <w:pPr>
              <w:jc w:val="both"/>
              <w:rPr>
                <w:rFonts w:ascii="Times New Roman" w:hAnsi="Times New Roman" w:cs="Times New Roman"/>
              </w:rPr>
            </w:pPr>
            <w:r w:rsidRPr="00335385">
              <w:rPr>
                <w:rFonts w:ascii="Times New Roman" w:hAnsi="Times New Roman" w:cs="Times New Roman"/>
              </w:rPr>
              <w:t>Apskaičiuotas įstaigos atsparumo korupcijai lygis yra skelbiamas įstaigos interneto svetainės skyriuje „Korupcijos prevencija“.</w:t>
            </w:r>
          </w:p>
        </w:tc>
        <w:tc>
          <w:tcPr>
            <w:tcW w:w="2694" w:type="dxa"/>
          </w:tcPr>
          <w:p w14:paraId="2CA45FF8" w14:textId="77777777" w:rsidR="0075632E" w:rsidRDefault="008E36AA" w:rsidP="00013CCF">
            <w:pPr>
              <w:jc w:val="both"/>
              <w:rPr>
                <w:rFonts w:ascii="Times New Roman" w:hAnsi="Times New Roman" w:cs="Times New Roman"/>
              </w:rPr>
            </w:pPr>
            <w:r w:rsidRPr="008E36AA">
              <w:rPr>
                <w:rFonts w:ascii="Times New Roman" w:hAnsi="Times New Roman" w:cs="Times New Roman"/>
              </w:rPr>
              <w:t xml:space="preserve">Apskaičiuotas įstaigos atsparumo korupcijai lygis yra </w:t>
            </w:r>
            <w:r>
              <w:rPr>
                <w:rFonts w:ascii="Times New Roman" w:hAnsi="Times New Roman" w:cs="Times New Roman"/>
              </w:rPr>
              <w:t>paskelbtas</w:t>
            </w:r>
            <w:r w:rsidRPr="008E36AA">
              <w:rPr>
                <w:rFonts w:ascii="Times New Roman" w:hAnsi="Times New Roman" w:cs="Times New Roman"/>
              </w:rPr>
              <w:t xml:space="preserve"> </w:t>
            </w:r>
            <w:r>
              <w:rPr>
                <w:rFonts w:ascii="Times New Roman" w:hAnsi="Times New Roman" w:cs="Times New Roman"/>
              </w:rPr>
              <w:t>MC</w:t>
            </w:r>
            <w:r w:rsidRPr="008E36AA">
              <w:rPr>
                <w:rFonts w:ascii="Times New Roman" w:hAnsi="Times New Roman" w:cs="Times New Roman"/>
              </w:rPr>
              <w:t xml:space="preserve"> interneto svetainės skyriuje „Korupcijos prevencija“.</w:t>
            </w:r>
          </w:p>
          <w:p w14:paraId="030F0B09" w14:textId="4ABC1A12" w:rsidR="00A61E8C" w:rsidRPr="006E2572" w:rsidRDefault="00A61E8C" w:rsidP="00617EBE">
            <w:pPr>
              <w:rPr>
                <w:rFonts w:ascii="Times New Roman" w:hAnsi="Times New Roman" w:cs="Times New Roman"/>
              </w:rPr>
            </w:pPr>
            <w:r>
              <w:rPr>
                <w:rFonts w:ascii="Times New Roman" w:hAnsi="Times New Roman" w:cs="Times New Roman"/>
              </w:rPr>
              <w:t>MC AKL –</w:t>
            </w:r>
            <w:r w:rsidR="00617EBE">
              <w:rPr>
                <w:rFonts w:ascii="Times New Roman" w:hAnsi="Times New Roman" w:cs="Times New Roman"/>
              </w:rPr>
              <w:t xml:space="preserve"> </w:t>
            </w:r>
            <w:r w:rsidR="00C957DF">
              <w:rPr>
                <w:rFonts w:ascii="Times New Roman" w:hAnsi="Times New Roman" w:cs="Times New Roman"/>
              </w:rPr>
              <w:t>0</w:t>
            </w:r>
            <w:r w:rsidR="00C41CD7">
              <w:rPr>
                <w:rFonts w:ascii="Times New Roman" w:hAnsi="Times New Roman" w:cs="Times New Roman"/>
              </w:rPr>
              <w:t>,</w:t>
            </w:r>
            <w:r w:rsidR="00C957DF">
              <w:rPr>
                <w:rFonts w:ascii="Times New Roman" w:hAnsi="Times New Roman" w:cs="Times New Roman"/>
              </w:rPr>
              <w:t>9</w:t>
            </w:r>
            <w:r w:rsidR="00CA21EA">
              <w:rPr>
                <w:rFonts w:ascii="Times New Roman" w:hAnsi="Times New Roman" w:cs="Times New Roman"/>
              </w:rPr>
              <w:t>2</w:t>
            </w:r>
            <w:r>
              <w:rPr>
                <w:rFonts w:ascii="Times New Roman" w:hAnsi="Times New Roman" w:cs="Times New Roman"/>
              </w:rPr>
              <w:t>.</w:t>
            </w:r>
          </w:p>
        </w:tc>
      </w:tr>
      <w:tr w:rsidR="0075632E" w:rsidRPr="00933996" w14:paraId="3263640E" w14:textId="732709F2" w:rsidTr="006810A6">
        <w:trPr>
          <w:jc w:val="center"/>
        </w:trPr>
        <w:tc>
          <w:tcPr>
            <w:tcW w:w="846" w:type="dxa"/>
          </w:tcPr>
          <w:p w14:paraId="1D88E3A1" w14:textId="36099FFE" w:rsidR="0075632E" w:rsidRPr="00DE07C5" w:rsidRDefault="00745AD7" w:rsidP="00EB0E20">
            <w:pPr>
              <w:jc w:val="center"/>
              <w:rPr>
                <w:rFonts w:ascii="Times New Roman" w:hAnsi="Times New Roman" w:cs="Times New Roman"/>
              </w:rPr>
            </w:pPr>
            <w:r w:rsidRPr="00DE07C5">
              <w:rPr>
                <w:rFonts w:ascii="Times New Roman" w:hAnsi="Times New Roman" w:cs="Times New Roman"/>
              </w:rPr>
              <w:t>4.3.</w:t>
            </w:r>
          </w:p>
        </w:tc>
        <w:tc>
          <w:tcPr>
            <w:tcW w:w="2835" w:type="dxa"/>
          </w:tcPr>
          <w:p w14:paraId="0BC1F9BC" w14:textId="380EB93C" w:rsidR="0075632E" w:rsidRPr="00DE07C5" w:rsidRDefault="00335385" w:rsidP="00EB0E20">
            <w:pPr>
              <w:tabs>
                <w:tab w:val="left" w:pos="0"/>
                <w:tab w:val="left" w:pos="360"/>
                <w:tab w:val="left" w:pos="709"/>
                <w:tab w:val="left" w:pos="1134"/>
              </w:tabs>
              <w:jc w:val="both"/>
              <w:rPr>
                <w:rFonts w:ascii="Times New Roman" w:hAnsi="Times New Roman" w:cs="Times New Roman"/>
              </w:rPr>
            </w:pPr>
            <w:r w:rsidRPr="00DE07C5">
              <w:rPr>
                <w:rFonts w:ascii="Times New Roman" w:hAnsi="Times New Roman" w:cs="Times New Roman"/>
              </w:rPr>
              <w:t xml:space="preserve">Organizuoti mokymus ir kitus informavimo būdus (toliau – mokymai) darbuotojams įvairiomis korupcijos prevencijos temomis. </w:t>
            </w:r>
          </w:p>
        </w:tc>
        <w:tc>
          <w:tcPr>
            <w:tcW w:w="2126" w:type="dxa"/>
          </w:tcPr>
          <w:p w14:paraId="3306A5E9" w14:textId="77777777" w:rsidR="00DA22DF" w:rsidRPr="00DE07C5" w:rsidRDefault="00DA22DF" w:rsidP="00745AD7">
            <w:pPr>
              <w:jc w:val="center"/>
              <w:rPr>
                <w:rFonts w:ascii="Times New Roman" w:hAnsi="Times New Roman" w:cs="Times New Roman"/>
              </w:rPr>
            </w:pPr>
            <w:r w:rsidRPr="00DE07C5">
              <w:rPr>
                <w:rFonts w:ascii="Times New Roman" w:hAnsi="Times New Roman" w:cs="Times New Roman"/>
              </w:rPr>
              <w:t>Specialistas, atsakingas už korupcijai atsparios aplinkos kūrimą</w:t>
            </w:r>
          </w:p>
          <w:p w14:paraId="37E9D87E" w14:textId="21179A5D" w:rsidR="00745AD7" w:rsidRPr="00DE07C5" w:rsidRDefault="00745AD7" w:rsidP="00745AD7">
            <w:pPr>
              <w:jc w:val="center"/>
              <w:rPr>
                <w:rFonts w:ascii="Times New Roman" w:hAnsi="Times New Roman" w:cs="Times New Roman"/>
              </w:rPr>
            </w:pPr>
            <w:r w:rsidRPr="00DE07C5">
              <w:rPr>
                <w:rFonts w:ascii="Times New Roman" w:hAnsi="Times New Roman" w:cs="Times New Roman"/>
              </w:rPr>
              <w:t>Inga Koženiauskiene</w:t>
            </w:r>
          </w:p>
          <w:p w14:paraId="21232827" w14:textId="77777777" w:rsidR="00745AD7" w:rsidRPr="00DE07C5" w:rsidRDefault="00745AD7" w:rsidP="00745AD7">
            <w:pPr>
              <w:jc w:val="center"/>
              <w:rPr>
                <w:rFonts w:ascii="Times New Roman" w:hAnsi="Times New Roman" w:cs="Times New Roman"/>
              </w:rPr>
            </w:pPr>
            <w:r w:rsidRPr="00DE07C5">
              <w:rPr>
                <w:rFonts w:ascii="Times New Roman" w:hAnsi="Times New Roman" w:cs="Times New Roman"/>
              </w:rPr>
              <w:t>8 5 271 70 62</w:t>
            </w:r>
          </w:p>
          <w:p w14:paraId="2B9651C7" w14:textId="524E8958" w:rsidR="0075632E" w:rsidRPr="00DE07C5" w:rsidRDefault="00000000" w:rsidP="00745AD7">
            <w:pPr>
              <w:jc w:val="center"/>
              <w:rPr>
                <w:rFonts w:ascii="Times New Roman" w:hAnsi="Times New Roman" w:cs="Times New Roman"/>
              </w:rPr>
            </w:pPr>
            <w:hyperlink r:id="rId15" w:history="1">
              <w:r w:rsidR="00745AD7" w:rsidRPr="00DE07C5">
                <w:rPr>
                  <w:rStyle w:val="Hyperlink"/>
                  <w:rFonts w:ascii="Times New Roman" w:hAnsi="Times New Roman" w:cs="Times New Roman"/>
                </w:rPr>
                <w:t>inga.kozeniauskiene@vrm.lt</w:t>
              </w:r>
            </w:hyperlink>
            <w:r w:rsidR="00745AD7" w:rsidRPr="00DE07C5">
              <w:rPr>
                <w:rFonts w:ascii="Times New Roman" w:hAnsi="Times New Roman" w:cs="Times New Roman"/>
              </w:rPr>
              <w:t xml:space="preserve"> </w:t>
            </w:r>
          </w:p>
        </w:tc>
        <w:tc>
          <w:tcPr>
            <w:tcW w:w="1423" w:type="dxa"/>
          </w:tcPr>
          <w:p w14:paraId="40CC06C6" w14:textId="35916715" w:rsidR="0075632E" w:rsidRPr="00DE07C5" w:rsidRDefault="0075632E" w:rsidP="00EB0E20">
            <w:pPr>
              <w:jc w:val="center"/>
              <w:rPr>
                <w:rFonts w:ascii="Times New Roman" w:hAnsi="Times New Roman" w:cs="Times New Roman"/>
              </w:rPr>
            </w:pPr>
            <w:r w:rsidRPr="00DE07C5">
              <w:rPr>
                <w:rFonts w:ascii="Times New Roman" w:hAnsi="Times New Roman" w:cs="Times New Roman"/>
              </w:rPr>
              <w:t>Nuolat</w:t>
            </w:r>
          </w:p>
          <w:p w14:paraId="6E2CBEB5" w14:textId="77777777" w:rsidR="0075632E" w:rsidRPr="00DE07C5" w:rsidRDefault="0075632E" w:rsidP="00EB0E20">
            <w:pPr>
              <w:jc w:val="center"/>
              <w:rPr>
                <w:rFonts w:ascii="Times New Roman" w:hAnsi="Times New Roman" w:cs="Times New Roman"/>
              </w:rPr>
            </w:pPr>
          </w:p>
        </w:tc>
        <w:tc>
          <w:tcPr>
            <w:tcW w:w="2688" w:type="dxa"/>
          </w:tcPr>
          <w:p w14:paraId="459D0B5B" w14:textId="77777777" w:rsidR="0075632E" w:rsidRPr="00DE07C5" w:rsidRDefault="0075632E" w:rsidP="00EB0E20">
            <w:pPr>
              <w:jc w:val="both"/>
              <w:rPr>
                <w:rFonts w:ascii="Times New Roman" w:hAnsi="Times New Roman" w:cs="Times New Roman"/>
              </w:rPr>
            </w:pPr>
            <w:r w:rsidRPr="00DE07C5">
              <w:rPr>
                <w:rFonts w:ascii="Times New Roman" w:hAnsi="Times New Roman" w:cs="Times New Roman"/>
              </w:rPr>
              <w:t>VRM ir VRM pavaldžių įstaigų darbuotojai įgis reikiamų žinių korupcijos prevencijos klausimais.</w:t>
            </w:r>
          </w:p>
        </w:tc>
        <w:tc>
          <w:tcPr>
            <w:tcW w:w="3118" w:type="dxa"/>
          </w:tcPr>
          <w:p w14:paraId="34C98796" w14:textId="450105B6" w:rsidR="0075632E" w:rsidRPr="00DE07C5" w:rsidRDefault="00335385" w:rsidP="00013CCF">
            <w:pPr>
              <w:jc w:val="both"/>
              <w:rPr>
                <w:rFonts w:ascii="Times New Roman" w:hAnsi="Times New Roman" w:cs="Times New Roman"/>
              </w:rPr>
            </w:pPr>
            <w:r w:rsidRPr="00DE07C5">
              <w:rPr>
                <w:rFonts w:ascii="Times New Roman" w:hAnsi="Times New Roman" w:cs="Times New Roman"/>
              </w:rPr>
              <w:t xml:space="preserve">Ugdoma ir kuriama antikorupcinė kultūra ir aplinka įstaigoje (KPVTS pateikiamas suorganizuotų mokymų kiekis įvairiomis aktualiomis korupcijos prevencijos temomis, kartu pateikiant informaciją apie dalyvavusių darbuotojų </w:t>
            </w:r>
            <w:r w:rsidRPr="00DE07C5">
              <w:rPr>
                <w:rFonts w:ascii="Times New Roman" w:hAnsi="Times New Roman" w:cs="Times New Roman"/>
              </w:rPr>
              <w:lastRenderedPageBreak/>
              <w:t>mokymuose procentą nuo visų įstaigos darbuotojų).</w:t>
            </w:r>
          </w:p>
        </w:tc>
        <w:tc>
          <w:tcPr>
            <w:tcW w:w="2694" w:type="dxa"/>
          </w:tcPr>
          <w:p w14:paraId="72A565EE" w14:textId="77777777" w:rsidR="00433E05" w:rsidRDefault="00E066D9" w:rsidP="00760D45">
            <w:pPr>
              <w:spacing w:line="256" w:lineRule="auto"/>
              <w:jc w:val="both"/>
              <w:rPr>
                <w:rFonts w:ascii="Times New Roman" w:hAnsi="Times New Roman" w:cs="Times New Roman"/>
              </w:rPr>
            </w:pPr>
            <w:r w:rsidRPr="00DE07C5">
              <w:rPr>
                <w:rFonts w:ascii="Times New Roman" w:hAnsi="Times New Roman" w:cs="Times New Roman"/>
              </w:rPr>
              <w:lastRenderedPageBreak/>
              <w:t xml:space="preserve">Specialistė atsakinga už korupcijos prevenciją 2024 m. kovo 28 d. dalyvavo nuotoliniam seminare </w:t>
            </w:r>
            <w:r w:rsidRPr="00DE07C5">
              <w:t>„</w:t>
            </w:r>
            <w:r w:rsidRPr="00DE07C5">
              <w:rPr>
                <w:b/>
                <w:bCs/>
              </w:rPr>
              <w:t xml:space="preserve">Efektyviausios korupcijos prevencijos priemonės, kurias privalu taikyti </w:t>
            </w:r>
            <w:r w:rsidRPr="00DE07C5">
              <w:rPr>
                <w:b/>
                <w:bCs/>
              </w:rPr>
              <w:lastRenderedPageBreak/>
              <w:t>kiekvienoje įstaigoje ir klastingoji prekybos poveikiu pusė</w:t>
            </w:r>
            <w:r w:rsidRPr="00DE07C5">
              <w:t xml:space="preserve">“. </w:t>
            </w:r>
            <w:r w:rsidRPr="00DE07C5">
              <w:rPr>
                <w:rFonts w:ascii="Times New Roman" w:hAnsi="Times New Roman" w:cs="Times New Roman"/>
              </w:rPr>
              <w:t>Specialistė atsakinga už korupcijos prevenciją 2024 m. balandžio mėn. 16 d. dalyvavo metodinės pagalbos renginyje tema ,,Korupcijos prevencijos veiksmų planų rengimas“.</w:t>
            </w:r>
          </w:p>
          <w:p w14:paraId="74689C8C" w14:textId="7B281A58" w:rsidR="00C155DA" w:rsidRDefault="00C155DA" w:rsidP="00760D45">
            <w:pPr>
              <w:spacing w:line="256" w:lineRule="auto"/>
              <w:jc w:val="both"/>
              <w:rPr>
                <w:rFonts w:ascii="Times New Roman" w:hAnsi="Times New Roman" w:cs="Times New Roman"/>
              </w:rPr>
            </w:pPr>
            <w:r w:rsidRPr="00DE07C5">
              <w:rPr>
                <w:rFonts w:ascii="Times New Roman" w:hAnsi="Times New Roman" w:cs="Times New Roman"/>
              </w:rPr>
              <w:t>Specialistė atsakinga už korupcijos prevenciją</w:t>
            </w:r>
            <w:r>
              <w:rPr>
                <w:rFonts w:ascii="Times New Roman" w:hAnsi="Times New Roman" w:cs="Times New Roman"/>
              </w:rPr>
              <w:t xml:space="preserve"> 2024 m. balandžio mėn. 23 d. dalyvavo </w:t>
            </w:r>
            <w:r>
              <w:rPr>
                <w:color w:val="000000"/>
                <w:shd w:val="clear" w:color="auto" w:fill="FFFFFF"/>
              </w:rPr>
              <w:t xml:space="preserve">„Skaidrumo akademijos“ nuotoliniame renginyje apie vidinius pranešimų kanalus </w:t>
            </w:r>
            <w:r>
              <w:rPr>
                <w:rStyle w:val="Strong"/>
                <w:bdr w:val="none" w:sz="0" w:space="0" w:color="auto" w:frame="1"/>
              </w:rPr>
              <w:t>„Pranešimai apie negeroves: nuo teorijos ir praktikos“.</w:t>
            </w:r>
          </w:p>
          <w:p w14:paraId="3BB5732A" w14:textId="33DA2F1C" w:rsidR="00C155DA" w:rsidRPr="00DE07C5" w:rsidRDefault="00C155DA" w:rsidP="00760D45">
            <w:pPr>
              <w:spacing w:line="256" w:lineRule="auto"/>
              <w:jc w:val="both"/>
              <w:rPr>
                <w:rFonts w:ascii="Times New Roman" w:hAnsi="Times New Roman" w:cs="Times New Roman"/>
              </w:rPr>
            </w:pPr>
          </w:p>
        </w:tc>
      </w:tr>
    </w:tbl>
    <w:p w14:paraId="3534F7B4" w14:textId="77777777" w:rsidR="004D1DAE" w:rsidRDefault="004D1DAE" w:rsidP="00171B0E">
      <w:pPr>
        <w:jc w:val="center"/>
        <w:rPr>
          <w:rFonts w:ascii="Times New Roman" w:hAnsi="Times New Roman" w:cs="Times New Roman"/>
        </w:rPr>
      </w:pPr>
    </w:p>
    <w:p w14:paraId="36313A44" w14:textId="4C0F889C" w:rsidR="00933996" w:rsidRPr="00933996" w:rsidRDefault="00171B0E" w:rsidP="004D1DAE">
      <w:pPr>
        <w:jc w:val="center"/>
        <w:rPr>
          <w:rFonts w:ascii="Times New Roman" w:hAnsi="Times New Roman" w:cs="Times New Roman"/>
        </w:rPr>
      </w:pPr>
      <w:r w:rsidRPr="00933996">
        <w:rPr>
          <w:rFonts w:ascii="Times New Roman" w:hAnsi="Times New Roman" w:cs="Times New Roman"/>
        </w:rPr>
        <w:t>_______________________________________________</w:t>
      </w:r>
    </w:p>
    <w:sectPr w:rsidR="00933996" w:rsidRPr="00933996" w:rsidSect="004B28AD">
      <w:headerReference w:type="default" r:id="rId16"/>
      <w:headerReference w:type="first" r:id="rId17"/>
      <w:pgSz w:w="16838" w:h="11906" w:orient="landscape"/>
      <w:pgMar w:top="1418" w:right="1529" w:bottom="117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7CF08" w14:textId="77777777" w:rsidR="00352E29" w:rsidRDefault="00352E29" w:rsidP="00F857C9">
      <w:pPr>
        <w:spacing w:after="0" w:line="240" w:lineRule="auto"/>
      </w:pPr>
      <w:r>
        <w:separator/>
      </w:r>
    </w:p>
  </w:endnote>
  <w:endnote w:type="continuationSeparator" w:id="0">
    <w:p w14:paraId="3962F7F1" w14:textId="77777777" w:rsidR="00352E29" w:rsidRDefault="00352E29" w:rsidP="00F8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191AE" w14:textId="77777777" w:rsidR="00352E29" w:rsidRDefault="00352E29" w:rsidP="00F857C9">
      <w:pPr>
        <w:spacing w:after="0" w:line="240" w:lineRule="auto"/>
      </w:pPr>
      <w:r>
        <w:separator/>
      </w:r>
    </w:p>
  </w:footnote>
  <w:footnote w:type="continuationSeparator" w:id="0">
    <w:p w14:paraId="4044422E" w14:textId="77777777" w:rsidR="00352E29" w:rsidRDefault="00352E29" w:rsidP="00F857C9">
      <w:pPr>
        <w:spacing w:after="0" w:line="240" w:lineRule="auto"/>
      </w:pPr>
      <w:r>
        <w:continuationSeparator/>
      </w:r>
    </w:p>
  </w:footnote>
  <w:footnote w:id="1">
    <w:p w14:paraId="70F071FA" w14:textId="1732F310" w:rsidR="0075632E" w:rsidRPr="00A90A16" w:rsidRDefault="0075632E" w:rsidP="00E91CE7">
      <w:pPr>
        <w:pStyle w:val="FootnoteText"/>
        <w:jc w:val="both"/>
        <w:rPr>
          <w:rFonts w:ascii="Times New Roman" w:hAnsi="Times New Roman" w:cs="Times New Roman"/>
          <w:sz w:val="16"/>
          <w:szCs w:val="16"/>
        </w:rPr>
      </w:pPr>
      <w:r w:rsidRPr="004D1DAE">
        <w:rPr>
          <w:rStyle w:val="FootnoteReference"/>
          <w:sz w:val="18"/>
          <w:szCs w:val="18"/>
        </w:rPr>
        <w:footnoteRef/>
      </w:r>
      <w:r w:rsidRPr="004D1DAE">
        <w:rPr>
          <w:sz w:val="18"/>
          <w:szCs w:val="18"/>
        </w:rPr>
        <w:t xml:space="preserve">  </w:t>
      </w:r>
      <w:r w:rsidRPr="00A90A16">
        <w:rPr>
          <w:rFonts w:ascii="Times New Roman" w:hAnsi="Times New Roman" w:cs="Times New Roman"/>
          <w:sz w:val="16"/>
          <w:szCs w:val="16"/>
        </w:rPr>
        <w:t>Pranešėjų apsaugos įstatymo 2 straipsnio 5 dalis: „</w:t>
      </w:r>
      <w:r w:rsidRPr="00A90A16">
        <w:rPr>
          <w:rFonts w:ascii="Times New Roman" w:hAnsi="Times New Roman" w:cs="Times New Roman"/>
          <w:b/>
          <w:sz w:val="16"/>
          <w:szCs w:val="16"/>
        </w:rPr>
        <w:t>Pažeidimas</w:t>
      </w:r>
      <w:r w:rsidRPr="00A90A16">
        <w:rPr>
          <w:rFonts w:ascii="Times New Roman" w:hAnsi="Times New Roman" w:cs="Times New Roman"/>
          <w:sz w:val="16"/>
          <w:szCs w:val="16"/>
        </w:rPr>
        <w:t xml:space="preserve"> – </w:t>
      </w:r>
      <w:r w:rsidRPr="00A90A16">
        <w:rPr>
          <w:rFonts w:ascii="Times New Roman" w:hAnsi="Times New Roman" w:cs="Times New Roman"/>
          <w:color w:val="000000"/>
          <w:sz w:val="16"/>
          <w:szCs w:val="16"/>
        </w:rPr>
        <w:t>įstaigoje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ikisutartinių santykių metu</w:t>
      </w:r>
      <w:r w:rsidRPr="00A90A16">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060264"/>
      <w:docPartObj>
        <w:docPartGallery w:val="Page Numbers (Top of Page)"/>
        <w:docPartUnique/>
      </w:docPartObj>
    </w:sdtPr>
    <w:sdtEndPr>
      <w:rPr>
        <w:rFonts w:ascii="Times New Roman" w:hAnsi="Times New Roman" w:cs="Times New Roman"/>
      </w:rPr>
    </w:sdtEndPr>
    <w:sdtContent>
      <w:p w14:paraId="5D57E687" w14:textId="77777777" w:rsidR="004F6CF5" w:rsidRPr="00017A49" w:rsidRDefault="004F6CF5">
        <w:pPr>
          <w:pStyle w:val="Header"/>
          <w:jc w:val="center"/>
          <w:rPr>
            <w:rFonts w:ascii="Times New Roman" w:hAnsi="Times New Roman" w:cs="Times New Roman"/>
          </w:rPr>
        </w:pPr>
        <w:r w:rsidRPr="00017A49">
          <w:rPr>
            <w:rFonts w:ascii="Times New Roman" w:hAnsi="Times New Roman" w:cs="Times New Roman"/>
          </w:rPr>
          <w:fldChar w:fldCharType="begin"/>
        </w:r>
        <w:r w:rsidRPr="00017A49">
          <w:rPr>
            <w:rFonts w:ascii="Times New Roman" w:hAnsi="Times New Roman" w:cs="Times New Roman"/>
          </w:rPr>
          <w:instrText>PAGE   \* MERGEFORMAT</w:instrText>
        </w:r>
        <w:r w:rsidRPr="00017A49">
          <w:rPr>
            <w:rFonts w:ascii="Times New Roman" w:hAnsi="Times New Roman" w:cs="Times New Roman"/>
          </w:rPr>
          <w:fldChar w:fldCharType="separate"/>
        </w:r>
        <w:r w:rsidR="00433E05">
          <w:rPr>
            <w:rFonts w:ascii="Times New Roman" w:hAnsi="Times New Roman" w:cs="Times New Roman"/>
            <w:noProof/>
          </w:rPr>
          <w:t>6</w:t>
        </w:r>
        <w:r w:rsidRPr="00017A49">
          <w:rPr>
            <w:rFonts w:ascii="Times New Roman" w:hAnsi="Times New Roman" w:cs="Times New Roman"/>
            <w:noProof/>
          </w:rPr>
          <w:fldChar w:fldCharType="end"/>
        </w:r>
      </w:p>
    </w:sdtContent>
  </w:sdt>
  <w:p w14:paraId="1033AD60" w14:textId="77777777" w:rsidR="004F6CF5" w:rsidRDefault="004F6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A2F6C" w14:textId="0ECA3D69" w:rsidR="004F6CF5" w:rsidRPr="0061086B" w:rsidRDefault="004F6CF5">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21FB"/>
    <w:multiLevelType w:val="hybridMultilevel"/>
    <w:tmpl w:val="C096F0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BF28C0"/>
    <w:multiLevelType w:val="hybridMultilevel"/>
    <w:tmpl w:val="2A3E12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8D71F6A"/>
    <w:multiLevelType w:val="multilevel"/>
    <w:tmpl w:val="DFAEAA3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E228E"/>
    <w:multiLevelType w:val="hybridMultilevel"/>
    <w:tmpl w:val="9D5A1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E4AB0"/>
    <w:multiLevelType w:val="hybridMultilevel"/>
    <w:tmpl w:val="4ED6D24E"/>
    <w:lvl w:ilvl="0" w:tplc="6CB24494">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5" w15:restartNumberingAfterBreak="0">
    <w:nsid w:val="1DF745AA"/>
    <w:multiLevelType w:val="hybridMultilevel"/>
    <w:tmpl w:val="5AB42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88226A"/>
    <w:multiLevelType w:val="hybridMultilevel"/>
    <w:tmpl w:val="BDD2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4A70DA"/>
    <w:multiLevelType w:val="hybridMultilevel"/>
    <w:tmpl w:val="03A8C1BE"/>
    <w:lvl w:ilvl="0" w:tplc="F3C468D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2EAE031F"/>
    <w:multiLevelType w:val="hybridMultilevel"/>
    <w:tmpl w:val="6B8071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EC918C7"/>
    <w:multiLevelType w:val="hybridMultilevel"/>
    <w:tmpl w:val="701A2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D48D1"/>
    <w:multiLevelType w:val="hybridMultilevel"/>
    <w:tmpl w:val="6DA81EE4"/>
    <w:lvl w:ilvl="0" w:tplc="682CF8CC">
      <w:start w:val="1"/>
      <w:numFmt w:val="decimal"/>
      <w:lvlText w:val="%1."/>
      <w:lvlJc w:val="left"/>
      <w:pPr>
        <w:ind w:left="1211" w:hanging="360"/>
      </w:pPr>
      <w:rPr>
        <w:rFonts w:hint="default"/>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376B4AF3"/>
    <w:multiLevelType w:val="multilevel"/>
    <w:tmpl w:val="6CA2E9B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036105"/>
    <w:multiLevelType w:val="hybridMultilevel"/>
    <w:tmpl w:val="A74C805A"/>
    <w:lvl w:ilvl="0" w:tplc="682CF8CC">
      <w:start w:val="1"/>
      <w:numFmt w:val="decimal"/>
      <w:lvlText w:val="%1."/>
      <w:lvlJc w:val="left"/>
      <w:pPr>
        <w:ind w:left="1211" w:hanging="360"/>
      </w:pPr>
      <w:rPr>
        <w:rFonts w:hint="default"/>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1">
      <w:start w:val="1"/>
      <w:numFmt w:val="bullet"/>
      <w:lvlText w:val=""/>
      <w:lvlJc w:val="left"/>
      <w:pPr>
        <w:ind w:left="3371" w:hanging="360"/>
      </w:pPr>
      <w:rPr>
        <w:rFonts w:ascii="Symbol" w:hAnsi="Symbol" w:hint="default"/>
      </w:r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3FCE12AB"/>
    <w:multiLevelType w:val="hybridMultilevel"/>
    <w:tmpl w:val="BDD2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FA3807"/>
    <w:multiLevelType w:val="hybridMultilevel"/>
    <w:tmpl w:val="76DC4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B1763B"/>
    <w:multiLevelType w:val="hybridMultilevel"/>
    <w:tmpl w:val="88FCB4D6"/>
    <w:lvl w:ilvl="0" w:tplc="1C149BCC">
      <w:start w:val="2016"/>
      <w:numFmt w:val="bullet"/>
      <w:lvlText w:val="-"/>
      <w:lvlJc w:val="left"/>
      <w:pPr>
        <w:ind w:left="525" w:hanging="360"/>
      </w:pPr>
      <w:rPr>
        <w:rFonts w:ascii="Times New Roman" w:eastAsiaTheme="minorHAnsi" w:hAnsi="Times New Roman" w:cs="Times New Roman" w:hint="default"/>
      </w:rPr>
    </w:lvl>
    <w:lvl w:ilvl="1" w:tplc="04270003" w:tentative="1">
      <w:start w:val="1"/>
      <w:numFmt w:val="bullet"/>
      <w:lvlText w:val="o"/>
      <w:lvlJc w:val="left"/>
      <w:pPr>
        <w:ind w:left="1245" w:hanging="360"/>
      </w:pPr>
      <w:rPr>
        <w:rFonts w:ascii="Courier New" w:hAnsi="Courier New" w:cs="Courier New" w:hint="default"/>
      </w:rPr>
    </w:lvl>
    <w:lvl w:ilvl="2" w:tplc="04270005" w:tentative="1">
      <w:start w:val="1"/>
      <w:numFmt w:val="bullet"/>
      <w:lvlText w:val=""/>
      <w:lvlJc w:val="left"/>
      <w:pPr>
        <w:ind w:left="1965" w:hanging="360"/>
      </w:pPr>
      <w:rPr>
        <w:rFonts w:ascii="Wingdings" w:hAnsi="Wingdings" w:hint="default"/>
      </w:rPr>
    </w:lvl>
    <w:lvl w:ilvl="3" w:tplc="04270001" w:tentative="1">
      <w:start w:val="1"/>
      <w:numFmt w:val="bullet"/>
      <w:lvlText w:val=""/>
      <w:lvlJc w:val="left"/>
      <w:pPr>
        <w:ind w:left="2685" w:hanging="360"/>
      </w:pPr>
      <w:rPr>
        <w:rFonts w:ascii="Symbol" w:hAnsi="Symbol" w:hint="default"/>
      </w:rPr>
    </w:lvl>
    <w:lvl w:ilvl="4" w:tplc="04270003" w:tentative="1">
      <w:start w:val="1"/>
      <w:numFmt w:val="bullet"/>
      <w:lvlText w:val="o"/>
      <w:lvlJc w:val="left"/>
      <w:pPr>
        <w:ind w:left="3405" w:hanging="360"/>
      </w:pPr>
      <w:rPr>
        <w:rFonts w:ascii="Courier New" w:hAnsi="Courier New" w:cs="Courier New" w:hint="default"/>
      </w:rPr>
    </w:lvl>
    <w:lvl w:ilvl="5" w:tplc="04270005" w:tentative="1">
      <w:start w:val="1"/>
      <w:numFmt w:val="bullet"/>
      <w:lvlText w:val=""/>
      <w:lvlJc w:val="left"/>
      <w:pPr>
        <w:ind w:left="4125" w:hanging="360"/>
      </w:pPr>
      <w:rPr>
        <w:rFonts w:ascii="Wingdings" w:hAnsi="Wingdings" w:hint="default"/>
      </w:rPr>
    </w:lvl>
    <w:lvl w:ilvl="6" w:tplc="04270001" w:tentative="1">
      <w:start w:val="1"/>
      <w:numFmt w:val="bullet"/>
      <w:lvlText w:val=""/>
      <w:lvlJc w:val="left"/>
      <w:pPr>
        <w:ind w:left="4845" w:hanging="360"/>
      </w:pPr>
      <w:rPr>
        <w:rFonts w:ascii="Symbol" w:hAnsi="Symbol" w:hint="default"/>
      </w:rPr>
    </w:lvl>
    <w:lvl w:ilvl="7" w:tplc="04270003" w:tentative="1">
      <w:start w:val="1"/>
      <w:numFmt w:val="bullet"/>
      <w:lvlText w:val="o"/>
      <w:lvlJc w:val="left"/>
      <w:pPr>
        <w:ind w:left="5565" w:hanging="360"/>
      </w:pPr>
      <w:rPr>
        <w:rFonts w:ascii="Courier New" w:hAnsi="Courier New" w:cs="Courier New" w:hint="default"/>
      </w:rPr>
    </w:lvl>
    <w:lvl w:ilvl="8" w:tplc="04270005" w:tentative="1">
      <w:start w:val="1"/>
      <w:numFmt w:val="bullet"/>
      <w:lvlText w:val=""/>
      <w:lvlJc w:val="left"/>
      <w:pPr>
        <w:ind w:left="6285" w:hanging="360"/>
      </w:pPr>
      <w:rPr>
        <w:rFonts w:ascii="Wingdings" w:hAnsi="Wingdings" w:hint="default"/>
      </w:rPr>
    </w:lvl>
  </w:abstractNum>
  <w:abstractNum w:abstractNumId="16" w15:restartNumberingAfterBreak="0">
    <w:nsid w:val="4B50021E"/>
    <w:multiLevelType w:val="hybridMultilevel"/>
    <w:tmpl w:val="EE863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44022F"/>
    <w:multiLevelType w:val="hybridMultilevel"/>
    <w:tmpl w:val="C6FA1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615AB9"/>
    <w:multiLevelType w:val="hybridMultilevel"/>
    <w:tmpl w:val="9D5A1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660B43"/>
    <w:multiLevelType w:val="hybridMultilevel"/>
    <w:tmpl w:val="958CA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472A88"/>
    <w:multiLevelType w:val="multilevel"/>
    <w:tmpl w:val="BA7A8628"/>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F65962"/>
    <w:multiLevelType w:val="hybridMultilevel"/>
    <w:tmpl w:val="8C063EC6"/>
    <w:lvl w:ilvl="0" w:tplc="21CCF74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032855"/>
    <w:multiLevelType w:val="hybridMultilevel"/>
    <w:tmpl w:val="6B6A24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1E647E"/>
    <w:multiLevelType w:val="hybridMultilevel"/>
    <w:tmpl w:val="9D5A1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923904"/>
    <w:multiLevelType w:val="hybridMultilevel"/>
    <w:tmpl w:val="3D96F4B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777F21F2"/>
    <w:multiLevelType w:val="hybridMultilevel"/>
    <w:tmpl w:val="1736D7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C8D74E3"/>
    <w:multiLevelType w:val="hybridMultilevel"/>
    <w:tmpl w:val="CDA02A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ECD468B"/>
    <w:multiLevelType w:val="hybridMultilevel"/>
    <w:tmpl w:val="9A52D378"/>
    <w:lvl w:ilvl="0" w:tplc="D324ADE4">
      <w:start w:val="1"/>
      <w:numFmt w:val="decimal"/>
      <w:lvlText w:val="%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num w:numId="1" w16cid:durableId="1027489333">
    <w:abstractNumId w:val="3"/>
  </w:num>
  <w:num w:numId="2" w16cid:durableId="1330672655">
    <w:abstractNumId w:val="2"/>
  </w:num>
  <w:num w:numId="3" w16cid:durableId="1659917764">
    <w:abstractNumId w:val="22"/>
  </w:num>
  <w:num w:numId="4" w16cid:durableId="298800933">
    <w:abstractNumId w:val="11"/>
  </w:num>
  <w:num w:numId="5" w16cid:durableId="584148213">
    <w:abstractNumId w:val="14"/>
  </w:num>
  <w:num w:numId="6" w16cid:durableId="1629164552">
    <w:abstractNumId w:val="13"/>
  </w:num>
  <w:num w:numId="7" w16cid:durableId="2016834879">
    <w:abstractNumId w:val="6"/>
  </w:num>
  <w:num w:numId="8" w16cid:durableId="304548580">
    <w:abstractNumId w:val="12"/>
  </w:num>
  <w:num w:numId="9" w16cid:durableId="1990014720">
    <w:abstractNumId w:val="7"/>
  </w:num>
  <w:num w:numId="10" w16cid:durableId="143396943">
    <w:abstractNumId w:val="10"/>
  </w:num>
  <w:num w:numId="11" w16cid:durableId="473716410">
    <w:abstractNumId w:val="1"/>
  </w:num>
  <w:num w:numId="12" w16cid:durableId="1789617407">
    <w:abstractNumId w:val="26"/>
  </w:num>
  <w:num w:numId="13" w16cid:durableId="1470593344">
    <w:abstractNumId w:val="25"/>
  </w:num>
  <w:num w:numId="14" w16cid:durableId="411047665">
    <w:abstractNumId w:val="23"/>
  </w:num>
  <w:num w:numId="15" w16cid:durableId="1863662993">
    <w:abstractNumId w:val="20"/>
  </w:num>
  <w:num w:numId="16" w16cid:durableId="1458065971">
    <w:abstractNumId w:val="5"/>
  </w:num>
  <w:num w:numId="17" w16cid:durableId="975988446">
    <w:abstractNumId w:val="9"/>
  </w:num>
  <w:num w:numId="18" w16cid:durableId="52049620">
    <w:abstractNumId w:val="15"/>
  </w:num>
  <w:num w:numId="19" w16cid:durableId="1068843338">
    <w:abstractNumId w:val="21"/>
  </w:num>
  <w:num w:numId="20" w16cid:durableId="1919244524">
    <w:abstractNumId w:val="24"/>
  </w:num>
  <w:num w:numId="21" w16cid:durableId="894506072">
    <w:abstractNumId w:val="8"/>
  </w:num>
  <w:num w:numId="22" w16cid:durableId="1700467065">
    <w:abstractNumId w:val="17"/>
  </w:num>
  <w:num w:numId="23" w16cid:durableId="619381519">
    <w:abstractNumId w:val="16"/>
  </w:num>
  <w:num w:numId="24" w16cid:durableId="1993364683">
    <w:abstractNumId w:val="0"/>
  </w:num>
  <w:num w:numId="25" w16cid:durableId="259458450">
    <w:abstractNumId w:val="18"/>
  </w:num>
  <w:num w:numId="26" w16cid:durableId="1228220250">
    <w:abstractNumId w:val="27"/>
  </w:num>
  <w:num w:numId="27" w16cid:durableId="1125271892">
    <w:abstractNumId w:val="4"/>
  </w:num>
  <w:num w:numId="28" w16cid:durableId="135683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B24"/>
    <w:rsid w:val="000005E8"/>
    <w:rsid w:val="00002CA3"/>
    <w:rsid w:val="00002F33"/>
    <w:rsid w:val="000031AF"/>
    <w:rsid w:val="00005370"/>
    <w:rsid w:val="000056A6"/>
    <w:rsid w:val="00005B03"/>
    <w:rsid w:val="00005E7C"/>
    <w:rsid w:val="000063EF"/>
    <w:rsid w:val="00010B8E"/>
    <w:rsid w:val="00012D6C"/>
    <w:rsid w:val="00013CCF"/>
    <w:rsid w:val="00015CDA"/>
    <w:rsid w:val="00015FC9"/>
    <w:rsid w:val="000178E8"/>
    <w:rsid w:val="00017A49"/>
    <w:rsid w:val="0002037E"/>
    <w:rsid w:val="00024A92"/>
    <w:rsid w:val="00024D8C"/>
    <w:rsid w:val="00025EEF"/>
    <w:rsid w:val="00026861"/>
    <w:rsid w:val="000300D3"/>
    <w:rsid w:val="00031250"/>
    <w:rsid w:val="00034994"/>
    <w:rsid w:val="0003593D"/>
    <w:rsid w:val="00037893"/>
    <w:rsid w:val="00040D64"/>
    <w:rsid w:val="000411F3"/>
    <w:rsid w:val="00042F08"/>
    <w:rsid w:val="00043106"/>
    <w:rsid w:val="00044B1F"/>
    <w:rsid w:val="00045D53"/>
    <w:rsid w:val="000461CD"/>
    <w:rsid w:val="0004744F"/>
    <w:rsid w:val="00047F5C"/>
    <w:rsid w:val="0005063B"/>
    <w:rsid w:val="00050A1E"/>
    <w:rsid w:val="0005168D"/>
    <w:rsid w:val="00051C1A"/>
    <w:rsid w:val="00053FC0"/>
    <w:rsid w:val="000542C2"/>
    <w:rsid w:val="00055724"/>
    <w:rsid w:val="00055839"/>
    <w:rsid w:val="00055E75"/>
    <w:rsid w:val="00056133"/>
    <w:rsid w:val="000563DE"/>
    <w:rsid w:val="00056885"/>
    <w:rsid w:val="00057368"/>
    <w:rsid w:val="00057DFA"/>
    <w:rsid w:val="0006109D"/>
    <w:rsid w:val="00061EE4"/>
    <w:rsid w:val="0006282A"/>
    <w:rsid w:val="00062F6D"/>
    <w:rsid w:val="00063D5D"/>
    <w:rsid w:val="000644EF"/>
    <w:rsid w:val="000650CE"/>
    <w:rsid w:val="00065C6D"/>
    <w:rsid w:val="0006691E"/>
    <w:rsid w:val="00066D95"/>
    <w:rsid w:val="00066DC6"/>
    <w:rsid w:val="000676AD"/>
    <w:rsid w:val="00067C31"/>
    <w:rsid w:val="0007006A"/>
    <w:rsid w:val="00072987"/>
    <w:rsid w:val="00073448"/>
    <w:rsid w:val="000737B5"/>
    <w:rsid w:val="00073958"/>
    <w:rsid w:val="000747FE"/>
    <w:rsid w:val="00074A7A"/>
    <w:rsid w:val="00074C52"/>
    <w:rsid w:val="00074D84"/>
    <w:rsid w:val="0007553C"/>
    <w:rsid w:val="00075E8E"/>
    <w:rsid w:val="0007629D"/>
    <w:rsid w:val="00077C78"/>
    <w:rsid w:val="00077FC6"/>
    <w:rsid w:val="00081166"/>
    <w:rsid w:val="00081266"/>
    <w:rsid w:val="0008221D"/>
    <w:rsid w:val="00082B56"/>
    <w:rsid w:val="00083149"/>
    <w:rsid w:val="000843F6"/>
    <w:rsid w:val="00084AB8"/>
    <w:rsid w:val="00086B40"/>
    <w:rsid w:val="0009001A"/>
    <w:rsid w:val="0009004F"/>
    <w:rsid w:val="00090851"/>
    <w:rsid w:val="00092C73"/>
    <w:rsid w:val="00094EA9"/>
    <w:rsid w:val="00096738"/>
    <w:rsid w:val="0009692C"/>
    <w:rsid w:val="00096CEC"/>
    <w:rsid w:val="00097209"/>
    <w:rsid w:val="00097631"/>
    <w:rsid w:val="000A0400"/>
    <w:rsid w:val="000A068C"/>
    <w:rsid w:val="000A0E47"/>
    <w:rsid w:val="000A4C60"/>
    <w:rsid w:val="000A588E"/>
    <w:rsid w:val="000A5EF1"/>
    <w:rsid w:val="000A664F"/>
    <w:rsid w:val="000A6E69"/>
    <w:rsid w:val="000A6E90"/>
    <w:rsid w:val="000A70A5"/>
    <w:rsid w:val="000A75D7"/>
    <w:rsid w:val="000B0E8F"/>
    <w:rsid w:val="000B23F5"/>
    <w:rsid w:val="000B25A0"/>
    <w:rsid w:val="000B2731"/>
    <w:rsid w:val="000B351C"/>
    <w:rsid w:val="000B3E69"/>
    <w:rsid w:val="000B419E"/>
    <w:rsid w:val="000B4614"/>
    <w:rsid w:val="000B5236"/>
    <w:rsid w:val="000B5897"/>
    <w:rsid w:val="000B69B8"/>
    <w:rsid w:val="000B78F5"/>
    <w:rsid w:val="000B7A35"/>
    <w:rsid w:val="000B7B2B"/>
    <w:rsid w:val="000C1153"/>
    <w:rsid w:val="000C1163"/>
    <w:rsid w:val="000C2022"/>
    <w:rsid w:val="000C2D7C"/>
    <w:rsid w:val="000C3943"/>
    <w:rsid w:val="000C4332"/>
    <w:rsid w:val="000C62ED"/>
    <w:rsid w:val="000C76A1"/>
    <w:rsid w:val="000C7DBB"/>
    <w:rsid w:val="000D0A28"/>
    <w:rsid w:val="000D0FDA"/>
    <w:rsid w:val="000D1AB2"/>
    <w:rsid w:val="000D1E99"/>
    <w:rsid w:val="000D2FEF"/>
    <w:rsid w:val="000D40EA"/>
    <w:rsid w:val="000D429C"/>
    <w:rsid w:val="000D4B53"/>
    <w:rsid w:val="000D59A7"/>
    <w:rsid w:val="000D6199"/>
    <w:rsid w:val="000D66C3"/>
    <w:rsid w:val="000D6E7B"/>
    <w:rsid w:val="000E00DA"/>
    <w:rsid w:val="000E26B4"/>
    <w:rsid w:val="000E286C"/>
    <w:rsid w:val="000E2DA0"/>
    <w:rsid w:val="000E4B93"/>
    <w:rsid w:val="000E5075"/>
    <w:rsid w:val="000E73CD"/>
    <w:rsid w:val="000E74F9"/>
    <w:rsid w:val="000E7BAF"/>
    <w:rsid w:val="000F04E7"/>
    <w:rsid w:val="000F15C2"/>
    <w:rsid w:val="000F3245"/>
    <w:rsid w:val="000F3586"/>
    <w:rsid w:val="000F4888"/>
    <w:rsid w:val="000F516F"/>
    <w:rsid w:val="000F56CD"/>
    <w:rsid w:val="000F586B"/>
    <w:rsid w:val="000F7220"/>
    <w:rsid w:val="000F776D"/>
    <w:rsid w:val="001000F1"/>
    <w:rsid w:val="0010084F"/>
    <w:rsid w:val="00100E37"/>
    <w:rsid w:val="001010BF"/>
    <w:rsid w:val="001011E8"/>
    <w:rsid w:val="0010173C"/>
    <w:rsid w:val="00103AC1"/>
    <w:rsid w:val="001042AD"/>
    <w:rsid w:val="00105847"/>
    <w:rsid w:val="00105B09"/>
    <w:rsid w:val="00106CE0"/>
    <w:rsid w:val="001073E9"/>
    <w:rsid w:val="0010766E"/>
    <w:rsid w:val="00112119"/>
    <w:rsid w:val="00112D2C"/>
    <w:rsid w:val="00113028"/>
    <w:rsid w:val="001139C6"/>
    <w:rsid w:val="001140B2"/>
    <w:rsid w:val="0011431B"/>
    <w:rsid w:val="001156A3"/>
    <w:rsid w:val="00115EB2"/>
    <w:rsid w:val="00116727"/>
    <w:rsid w:val="00117323"/>
    <w:rsid w:val="00121D77"/>
    <w:rsid w:val="00123353"/>
    <w:rsid w:val="00125336"/>
    <w:rsid w:val="001253E9"/>
    <w:rsid w:val="00125B42"/>
    <w:rsid w:val="001276BB"/>
    <w:rsid w:val="00127B47"/>
    <w:rsid w:val="001320D8"/>
    <w:rsid w:val="001322E2"/>
    <w:rsid w:val="00132A72"/>
    <w:rsid w:val="0013430F"/>
    <w:rsid w:val="00135996"/>
    <w:rsid w:val="00137524"/>
    <w:rsid w:val="0014036F"/>
    <w:rsid w:val="00140A33"/>
    <w:rsid w:val="00142948"/>
    <w:rsid w:val="0014470E"/>
    <w:rsid w:val="00144B84"/>
    <w:rsid w:val="0014585B"/>
    <w:rsid w:val="001464F7"/>
    <w:rsid w:val="001470AC"/>
    <w:rsid w:val="001473E8"/>
    <w:rsid w:val="00147BD8"/>
    <w:rsid w:val="00147E3C"/>
    <w:rsid w:val="00150DA4"/>
    <w:rsid w:val="00151A49"/>
    <w:rsid w:val="00152AD3"/>
    <w:rsid w:val="00152CD0"/>
    <w:rsid w:val="0015341A"/>
    <w:rsid w:val="00153F3F"/>
    <w:rsid w:val="00154053"/>
    <w:rsid w:val="00154189"/>
    <w:rsid w:val="00154560"/>
    <w:rsid w:val="00154DBC"/>
    <w:rsid w:val="00157128"/>
    <w:rsid w:val="00157564"/>
    <w:rsid w:val="00157CBE"/>
    <w:rsid w:val="00157E25"/>
    <w:rsid w:val="00160075"/>
    <w:rsid w:val="001617D8"/>
    <w:rsid w:val="001624A6"/>
    <w:rsid w:val="00162918"/>
    <w:rsid w:val="001629D3"/>
    <w:rsid w:val="00162CA2"/>
    <w:rsid w:val="00162DE6"/>
    <w:rsid w:val="00164E6C"/>
    <w:rsid w:val="001651EB"/>
    <w:rsid w:val="0016556A"/>
    <w:rsid w:val="00166038"/>
    <w:rsid w:val="0016603B"/>
    <w:rsid w:val="00167293"/>
    <w:rsid w:val="001710ED"/>
    <w:rsid w:val="00171B0E"/>
    <w:rsid w:val="001722D0"/>
    <w:rsid w:val="001726BC"/>
    <w:rsid w:val="0017288F"/>
    <w:rsid w:val="0017323A"/>
    <w:rsid w:val="00173727"/>
    <w:rsid w:val="001737D6"/>
    <w:rsid w:val="00174294"/>
    <w:rsid w:val="0017560C"/>
    <w:rsid w:val="0017602A"/>
    <w:rsid w:val="001769DD"/>
    <w:rsid w:val="00177358"/>
    <w:rsid w:val="0018006D"/>
    <w:rsid w:val="00180078"/>
    <w:rsid w:val="001800C8"/>
    <w:rsid w:val="00181E21"/>
    <w:rsid w:val="001826D5"/>
    <w:rsid w:val="00182CD8"/>
    <w:rsid w:val="00183564"/>
    <w:rsid w:val="00183F16"/>
    <w:rsid w:val="00184247"/>
    <w:rsid w:val="00185333"/>
    <w:rsid w:val="00186052"/>
    <w:rsid w:val="00186455"/>
    <w:rsid w:val="001866E5"/>
    <w:rsid w:val="001867C2"/>
    <w:rsid w:val="00186D1F"/>
    <w:rsid w:val="00186FB4"/>
    <w:rsid w:val="001872CC"/>
    <w:rsid w:val="00191F52"/>
    <w:rsid w:val="001920D9"/>
    <w:rsid w:val="0019216E"/>
    <w:rsid w:val="001921AB"/>
    <w:rsid w:val="00194D75"/>
    <w:rsid w:val="001959C2"/>
    <w:rsid w:val="00196683"/>
    <w:rsid w:val="00196DEA"/>
    <w:rsid w:val="00197BCD"/>
    <w:rsid w:val="001A02C6"/>
    <w:rsid w:val="001A1E7C"/>
    <w:rsid w:val="001A20C9"/>
    <w:rsid w:val="001A24BB"/>
    <w:rsid w:val="001A2A0D"/>
    <w:rsid w:val="001A3219"/>
    <w:rsid w:val="001A36A2"/>
    <w:rsid w:val="001A3E11"/>
    <w:rsid w:val="001A416D"/>
    <w:rsid w:val="001A489A"/>
    <w:rsid w:val="001A4992"/>
    <w:rsid w:val="001A4C69"/>
    <w:rsid w:val="001A682E"/>
    <w:rsid w:val="001A6EAE"/>
    <w:rsid w:val="001A7334"/>
    <w:rsid w:val="001A7AB4"/>
    <w:rsid w:val="001A7C27"/>
    <w:rsid w:val="001A7DCF"/>
    <w:rsid w:val="001B2EBE"/>
    <w:rsid w:val="001B3B89"/>
    <w:rsid w:val="001B3C07"/>
    <w:rsid w:val="001B473A"/>
    <w:rsid w:val="001B4C18"/>
    <w:rsid w:val="001B54C9"/>
    <w:rsid w:val="001B61E1"/>
    <w:rsid w:val="001C2D9B"/>
    <w:rsid w:val="001C3E8C"/>
    <w:rsid w:val="001C4177"/>
    <w:rsid w:val="001C5EAC"/>
    <w:rsid w:val="001C777E"/>
    <w:rsid w:val="001D30DD"/>
    <w:rsid w:val="001D3239"/>
    <w:rsid w:val="001D345E"/>
    <w:rsid w:val="001D35DF"/>
    <w:rsid w:val="001D38A6"/>
    <w:rsid w:val="001D4BFE"/>
    <w:rsid w:val="001D55AD"/>
    <w:rsid w:val="001D6068"/>
    <w:rsid w:val="001D6785"/>
    <w:rsid w:val="001D7237"/>
    <w:rsid w:val="001D7ABA"/>
    <w:rsid w:val="001D7D2A"/>
    <w:rsid w:val="001E1454"/>
    <w:rsid w:val="001E1B4E"/>
    <w:rsid w:val="001E2410"/>
    <w:rsid w:val="001E33D5"/>
    <w:rsid w:val="001E354A"/>
    <w:rsid w:val="001E3651"/>
    <w:rsid w:val="001E42C5"/>
    <w:rsid w:val="001E444D"/>
    <w:rsid w:val="001E4F1F"/>
    <w:rsid w:val="001E59DC"/>
    <w:rsid w:val="001E6CDE"/>
    <w:rsid w:val="001E6E3C"/>
    <w:rsid w:val="001E7259"/>
    <w:rsid w:val="001E7556"/>
    <w:rsid w:val="001F0CD6"/>
    <w:rsid w:val="001F1A48"/>
    <w:rsid w:val="001F28F9"/>
    <w:rsid w:val="001F2D44"/>
    <w:rsid w:val="001F2E6D"/>
    <w:rsid w:val="001F43BC"/>
    <w:rsid w:val="001F4A5B"/>
    <w:rsid w:val="001F731D"/>
    <w:rsid w:val="001F782A"/>
    <w:rsid w:val="00200F6A"/>
    <w:rsid w:val="00201524"/>
    <w:rsid w:val="002039DB"/>
    <w:rsid w:val="00203C4B"/>
    <w:rsid w:val="002051CF"/>
    <w:rsid w:val="002120B8"/>
    <w:rsid w:val="00212BB1"/>
    <w:rsid w:val="00212CB0"/>
    <w:rsid w:val="002132E8"/>
    <w:rsid w:val="00213315"/>
    <w:rsid w:val="0021421B"/>
    <w:rsid w:val="0021421D"/>
    <w:rsid w:val="00214824"/>
    <w:rsid w:val="00214F0C"/>
    <w:rsid w:val="00215001"/>
    <w:rsid w:val="0021579F"/>
    <w:rsid w:val="00216829"/>
    <w:rsid w:val="00216DC4"/>
    <w:rsid w:val="0021748E"/>
    <w:rsid w:val="002177F8"/>
    <w:rsid w:val="0022088E"/>
    <w:rsid w:val="0022282A"/>
    <w:rsid w:val="00223B28"/>
    <w:rsid w:val="0022470D"/>
    <w:rsid w:val="002255F7"/>
    <w:rsid w:val="0022599F"/>
    <w:rsid w:val="00225C7D"/>
    <w:rsid w:val="00227A57"/>
    <w:rsid w:val="0023066C"/>
    <w:rsid w:val="00231CC3"/>
    <w:rsid w:val="00231DC3"/>
    <w:rsid w:val="00231EE4"/>
    <w:rsid w:val="002334ED"/>
    <w:rsid w:val="002348BF"/>
    <w:rsid w:val="00234A24"/>
    <w:rsid w:val="0023510A"/>
    <w:rsid w:val="00235284"/>
    <w:rsid w:val="00235383"/>
    <w:rsid w:val="00235FCF"/>
    <w:rsid w:val="002367C2"/>
    <w:rsid w:val="00236D90"/>
    <w:rsid w:val="002377FF"/>
    <w:rsid w:val="0023789B"/>
    <w:rsid w:val="0024176B"/>
    <w:rsid w:val="00241AB5"/>
    <w:rsid w:val="00241D83"/>
    <w:rsid w:val="00242E7E"/>
    <w:rsid w:val="00244712"/>
    <w:rsid w:val="002451E5"/>
    <w:rsid w:val="00245C77"/>
    <w:rsid w:val="0024623D"/>
    <w:rsid w:val="00247060"/>
    <w:rsid w:val="00250E53"/>
    <w:rsid w:val="00252157"/>
    <w:rsid w:val="002535B4"/>
    <w:rsid w:val="00253A70"/>
    <w:rsid w:val="00254726"/>
    <w:rsid w:val="002553A2"/>
    <w:rsid w:val="002559DE"/>
    <w:rsid w:val="00255C89"/>
    <w:rsid w:val="00256BA1"/>
    <w:rsid w:val="00260263"/>
    <w:rsid w:val="00260299"/>
    <w:rsid w:val="0026033D"/>
    <w:rsid w:val="0026065D"/>
    <w:rsid w:val="002608DB"/>
    <w:rsid w:val="00260922"/>
    <w:rsid w:val="0026149F"/>
    <w:rsid w:val="002632A3"/>
    <w:rsid w:val="002643B7"/>
    <w:rsid w:val="00265FCB"/>
    <w:rsid w:val="0026638C"/>
    <w:rsid w:val="00266451"/>
    <w:rsid w:val="002678E0"/>
    <w:rsid w:val="002702ED"/>
    <w:rsid w:val="00270701"/>
    <w:rsid w:val="00271AE5"/>
    <w:rsid w:val="00271E79"/>
    <w:rsid w:val="00272C75"/>
    <w:rsid w:val="002742C1"/>
    <w:rsid w:val="00275533"/>
    <w:rsid w:val="0027785A"/>
    <w:rsid w:val="002832C7"/>
    <w:rsid w:val="0028363E"/>
    <w:rsid w:val="00285448"/>
    <w:rsid w:val="00285B3E"/>
    <w:rsid w:val="00285E60"/>
    <w:rsid w:val="002871A5"/>
    <w:rsid w:val="00290828"/>
    <w:rsid w:val="002909F0"/>
    <w:rsid w:val="0029174A"/>
    <w:rsid w:val="00291A6A"/>
    <w:rsid w:val="00291AF8"/>
    <w:rsid w:val="002934BE"/>
    <w:rsid w:val="002935B7"/>
    <w:rsid w:val="00294ECA"/>
    <w:rsid w:val="00295B5E"/>
    <w:rsid w:val="00297022"/>
    <w:rsid w:val="00297130"/>
    <w:rsid w:val="00297C92"/>
    <w:rsid w:val="002A1683"/>
    <w:rsid w:val="002A1934"/>
    <w:rsid w:val="002A24B1"/>
    <w:rsid w:val="002A4CCF"/>
    <w:rsid w:val="002A5CAB"/>
    <w:rsid w:val="002A5D5D"/>
    <w:rsid w:val="002A5DA5"/>
    <w:rsid w:val="002A7D8C"/>
    <w:rsid w:val="002B007A"/>
    <w:rsid w:val="002B0246"/>
    <w:rsid w:val="002B158F"/>
    <w:rsid w:val="002B197D"/>
    <w:rsid w:val="002B2005"/>
    <w:rsid w:val="002B34A7"/>
    <w:rsid w:val="002B3E52"/>
    <w:rsid w:val="002B5100"/>
    <w:rsid w:val="002B5A1F"/>
    <w:rsid w:val="002C0340"/>
    <w:rsid w:val="002C084D"/>
    <w:rsid w:val="002C262A"/>
    <w:rsid w:val="002C321A"/>
    <w:rsid w:val="002C333D"/>
    <w:rsid w:val="002C365E"/>
    <w:rsid w:val="002C369C"/>
    <w:rsid w:val="002C436A"/>
    <w:rsid w:val="002D0589"/>
    <w:rsid w:val="002D25FD"/>
    <w:rsid w:val="002D31E3"/>
    <w:rsid w:val="002D4247"/>
    <w:rsid w:val="002D4308"/>
    <w:rsid w:val="002D448C"/>
    <w:rsid w:val="002D484D"/>
    <w:rsid w:val="002D4B0C"/>
    <w:rsid w:val="002D504B"/>
    <w:rsid w:val="002D5146"/>
    <w:rsid w:val="002D60A5"/>
    <w:rsid w:val="002D6FAC"/>
    <w:rsid w:val="002E2489"/>
    <w:rsid w:val="002E2602"/>
    <w:rsid w:val="002E28F0"/>
    <w:rsid w:val="002E42C6"/>
    <w:rsid w:val="002E4735"/>
    <w:rsid w:val="002E4986"/>
    <w:rsid w:val="002E5B6D"/>
    <w:rsid w:val="002E5E81"/>
    <w:rsid w:val="002E61C6"/>
    <w:rsid w:val="002E626B"/>
    <w:rsid w:val="002E7BCD"/>
    <w:rsid w:val="002F0077"/>
    <w:rsid w:val="002F2725"/>
    <w:rsid w:val="002F2CD0"/>
    <w:rsid w:val="002F2F86"/>
    <w:rsid w:val="002F3212"/>
    <w:rsid w:val="002F4209"/>
    <w:rsid w:val="002F4869"/>
    <w:rsid w:val="002F5814"/>
    <w:rsid w:val="002F5D2D"/>
    <w:rsid w:val="002F5DE0"/>
    <w:rsid w:val="002F63B3"/>
    <w:rsid w:val="002F6EC6"/>
    <w:rsid w:val="002F7091"/>
    <w:rsid w:val="0030110E"/>
    <w:rsid w:val="00301250"/>
    <w:rsid w:val="003019FC"/>
    <w:rsid w:val="00301F0F"/>
    <w:rsid w:val="0030260B"/>
    <w:rsid w:val="0030297D"/>
    <w:rsid w:val="00302F6E"/>
    <w:rsid w:val="00302FD7"/>
    <w:rsid w:val="00303066"/>
    <w:rsid w:val="0030318E"/>
    <w:rsid w:val="003035BC"/>
    <w:rsid w:val="003068F5"/>
    <w:rsid w:val="003070EB"/>
    <w:rsid w:val="00310709"/>
    <w:rsid w:val="003115B5"/>
    <w:rsid w:val="00312063"/>
    <w:rsid w:val="00312CDA"/>
    <w:rsid w:val="00313771"/>
    <w:rsid w:val="0031421F"/>
    <w:rsid w:val="00314985"/>
    <w:rsid w:val="00314D56"/>
    <w:rsid w:val="00314D78"/>
    <w:rsid w:val="00314EB3"/>
    <w:rsid w:val="0031583A"/>
    <w:rsid w:val="00315C9D"/>
    <w:rsid w:val="00315E59"/>
    <w:rsid w:val="003162CC"/>
    <w:rsid w:val="00316F6F"/>
    <w:rsid w:val="00317049"/>
    <w:rsid w:val="003171BC"/>
    <w:rsid w:val="00320E6C"/>
    <w:rsid w:val="0032203F"/>
    <w:rsid w:val="00323495"/>
    <w:rsid w:val="00323672"/>
    <w:rsid w:val="003242EA"/>
    <w:rsid w:val="00324B5E"/>
    <w:rsid w:val="003258B2"/>
    <w:rsid w:val="003266C0"/>
    <w:rsid w:val="00327DC1"/>
    <w:rsid w:val="003301F4"/>
    <w:rsid w:val="00330446"/>
    <w:rsid w:val="00330717"/>
    <w:rsid w:val="003307EF"/>
    <w:rsid w:val="003307F7"/>
    <w:rsid w:val="00331660"/>
    <w:rsid w:val="003331A3"/>
    <w:rsid w:val="00333744"/>
    <w:rsid w:val="00333EAE"/>
    <w:rsid w:val="00334042"/>
    <w:rsid w:val="00334311"/>
    <w:rsid w:val="00334439"/>
    <w:rsid w:val="00335385"/>
    <w:rsid w:val="0033545D"/>
    <w:rsid w:val="003356B2"/>
    <w:rsid w:val="00335A95"/>
    <w:rsid w:val="0033652F"/>
    <w:rsid w:val="00336AC7"/>
    <w:rsid w:val="003376FD"/>
    <w:rsid w:val="0033778F"/>
    <w:rsid w:val="00337CCA"/>
    <w:rsid w:val="003421E1"/>
    <w:rsid w:val="00342D31"/>
    <w:rsid w:val="00343EF3"/>
    <w:rsid w:val="00343F11"/>
    <w:rsid w:val="00344749"/>
    <w:rsid w:val="0034475B"/>
    <w:rsid w:val="0034783A"/>
    <w:rsid w:val="003501D9"/>
    <w:rsid w:val="00350A6F"/>
    <w:rsid w:val="00352E29"/>
    <w:rsid w:val="003544B1"/>
    <w:rsid w:val="00355B44"/>
    <w:rsid w:val="003561EB"/>
    <w:rsid w:val="00356E41"/>
    <w:rsid w:val="00356E58"/>
    <w:rsid w:val="003578C7"/>
    <w:rsid w:val="00357A24"/>
    <w:rsid w:val="0036051C"/>
    <w:rsid w:val="00362F45"/>
    <w:rsid w:val="003633B4"/>
    <w:rsid w:val="00365793"/>
    <w:rsid w:val="003663A9"/>
    <w:rsid w:val="00366B2B"/>
    <w:rsid w:val="003679BF"/>
    <w:rsid w:val="00367D19"/>
    <w:rsid w:val="003703D4"/>
    <w:rsid w:val="003704FD"/>
    <w:rsid w:val="00371F51"/>
    <w:rsid w:val="00372D89"/>
    <w:rsid w:val="00373198"/>
    <w:rsid w:val="003739D5"/>
    <w:rsid w:val="003748CF"/>
    <w:rsid w:val="003752D3"/>
    <w:rsid w:val="0037606A"/>
    <w:rsid w:val="0037661F"/>
    <w:rsid w:val="00376982"/>
    <w:rsid w:val="003770F7"/>
    <w:rsid w:val="00377767"/>
    <w:rsid w:val="00377A97"/>
    <w:rsid w:val="00381D71"/>
    <w:rsid w:val="0038219B"/>
    <w:rsid w:val="0038563D"/>
    <w:rsid w:val="00392A0C"/>
    <w:rsid w:val="00392E59"/>
    <w:rsid w:val="00393841"/>
    <w:rsid w:val="00393D21"/>
    <w:rsid w:val="00394B59"/>
    <w:rsid w:val="0039591B"/>
    <w:rsid w:val="00395E20"/>
    <w:rsid w:val="0039619C"/>
    <w:rsid w:val="003A2093"/>
    <w:rsid w:val="003A2205"/>
    <w:rsid w:val="003A488E"/>
    <w:rsid w:val="003A5C81"/>
    <w:rsid w:val="003A6032"/>
    <w:rsid w:val="003A6067"/>
    <w:rsid w:val="003A656C"/>
    <w:rsid w:val="003A68D1"/>
    <w:rsid w:val="003A6FAC"/>
    <w:rsid w:val="003A7AD9"/>
    <w:rsid w:val="003B0F21"/>
    <w:rsid w:val="003B1DDD"/>
    <w:rsid w:val="003B317E"/>
    <w:rsid w:val="003B32BA"/>
    <w:rsid w:val="003B335A"/>
    <w:rsid w:val="003B3CBA"/>
    <w:rsid w:val="003B3D26"/>
    <w:rsid w:val="003B4256"/>
    <w:rsid w:val="003B4939"/>
    <w:rsid w:val="003B4976"/>
    <w:rsid w:val="003B69E8"/>
    <w:rsid w:val="003B6D5C"/>
    <w:rsid w:val="003B718B"/>
    <w:rsid w:val="003B7889"/>
    <w:rsid w:val="003C079C"/>
    <w:rsid w:val="003C1021"/>
    <w:rsid w:val="003C2A25"/>
    <w:rsid w:val="003C2C7A"/>
    <w:rsid w:val="003C2D59"/>
    <w:rsid w:val="003C329A"/>
    <w:rsid w:val="003C4491"/>
    <w:rsid w:val="003C46BF"/>
    <w:rsid w:val="003C4B5B"/>
    <w:rsid w:val="003C4D87"/>
    <w:rsid w:val="003C4F9B"/>
    <w:rsid w:val="003C5B40"/>
    <w:rsid w:val="003C7D66"/>
    <w:rsid w:val="003D0FB9"/>
    <w:rsid w:val="003D108F"/>
    <w:rsid w:val="003D1313"/>
    <w:rsid w:val="003D530D"/>
    <w:rsid w:val="003D5380"/>
    <w:rsid w:val="003E0FAC"/>
    <w:rsid w:val="003E2F31"/>
    <w:rsid w:val="003E32BE"/>
    <w:rsid w:val="003F02CA"/>
    <w:rsid w:val="003F0BAF"/>
    <w:rsid w:val="003F1D4F"/>
    <w:rsid w:val="003F2ECB"/>
    <w:rsid w:val="003F35A9"/>
    <w:rsid w:val="003F4475"/>
    <w:rsid w:val="003F4545"/>
    <w:rsid w:val="003F4F74"/>
    <w:rsid w:val="003F50F7"/>
    <w:rsid w:val="003F53B3"/>
    <w:rsid w:val="003F540E"/>
    <w:rsid w:val="003F55F8"/>
    <w:rsid w:val="003F5A02"/>
    <w:rsid w:val="003F5CCE"/>
    <w:rsid w:val="003F5F1D"/>
    <w:rsid w:val="003F6BDD"/>
    <w:rsid w:val="003F70D0"/>
    <w:rsid w:val="003F78D2"/>
    <w:rsid w:val="00400B9B"/>
    <w:rsid w:val="00400C81"/>
    <w:rsid w:val="004027D0"/>
    <w:rsid w:val="00402984"/>
    <w:rsid w:val="00402F43"/>
    <w:rsid w:val="00403B53"/>
    <w:rsid w:val="00403F62"/>
    <w:rsid w:val="004043F2"/>
    <w:rsid w:val="00404EAF"/>
    <w:rsid w:val="00405771"/>
    <w:rsid w:val="00405E38"/>
    <w:rsid w:val="00406B9F"/>
    <w:rsid w:val="00412F23"/>
    <w:rsid w:val="00412F39"/>
    <w:rsid w:val="00413732"/>
    <w:rsid w:val="00413BEA"/>
    <w:rsid w:val="004147A9"/>
    <w:rsid w:val="004149C6"/>
    <w:rsid w:val="00415AA1"/>
    <w:rsid w:val="00415F89"/>
    <w:rsid w:val="004161C7"/>
    <w:rsid w:val="00416D44"/>
    <w:rsid w:val="00417AA8"/>
    <w:rsid w:val="00417B29"/>
    <w:rsid w:val="004200BD"/>
    <w:rsid w:val="00420293"/>
    <w:rsid w:val="00420C8E"/>
    <w:rsid w:val="004233A4"/>
    <w:rsid w:val="004239FA"/>
    <w:rsid w:val="00424ADB"/>
    <w:rsid w:val="00424C8C"/>
    <w:rsid w:val="00425A91"/>
    <w:rsid w:val="00426D3A"/>
    <w:rsid w:val="00430A43"/>
    <w:rsid w:val="00430E9D"/>
    <w:rsid w:val="00430F78"/>
    <w:rsid w:val="004311FD"/>
    <w:rsid w:val="00431265"/>
    <w:rsid w:val="00432CB0"/>
    <w:rsid w:val="00432F3B"/>
    <w:rsid w:val="00433738"/>
    <w:rsid w:val="00433C72"/>
    <w:rsid w:val="00433E05"/>
    <w:rsid w:val="004341D7"/>
    <w:rsid w:val="00436CA8"/>
    <w:rsid w:val="00437067"/>
    <w:rsid w:val="00441ADD"/>
    <w:rsid w:val="00443107"/>
    <w:rsid w:val="0044346C"/>
    <w:rsid w:val="00443B11"/>
    <w:rsid w:val="00444923"/>
    <w:rsid w:val="0044555E"/>
    <w:rsid w:val="00447983"/>
    <w:rsid w:val="0045028C"/>
    <w:rsid w:val="004506FB"/>
    <w:rsid w:val="00450D9A"/>
    <w:rsid w:val="004511EE"/>
    <w:rsid w:val="004517E2"/>
    <w:rsid w:val="004520EB"/>
    <w:rsid w:val="0045231A"/>
    <w:rsid w:val="00452DF4"/>
    <w:rsid w:val="0045306D"/>
    <w:rsid w:val="00454A00"/>
    <w:rsid w:val="00456A37"/>
    <w:rsid w:val="00457918"/>
    <w:rsid w:val="004601EE"/>
    <w:rsid w:val="0046020B"/>
    <w:rsid w:val="00460850"/>
    <w:rsid w:val="0046241D"/>
    <w:rsid w:val="00463204"/>
    <w:rsid w:val="00466166"/>
    <w:rsid w:val="004662DE"/>
    <w:rsid w:val="00466505"/>
    <w:rsid w:val="004668B7"/>
    <w:rsid w:val="00470526"/>
    <w:rsid w:val="00471A1A"/>
    <w:rsid w:val="00471F79"/>
    <w:rsid w:val="004745D8"/>
    <w:rsid w:val="004766BD"/>
    <w:rsid w:val="00476B00"/>
    <w:rsid w:val="00476BD8"/>
    <w:rsid w:val="00477395"/>
    <w:rsid w:val="00480F65"/>
    <w:rsid w:val="004825FC"/>
    <w:rsid w:val="00483709"/>
    <w:rsid w:val="00483C2F"/>
    <w:rsid w:val="0048401E"/>
    <w:rsid w:val="004840BB"/>
    <w:rsid w:val="00484CCA"/>
    <w:rsid w:val="004851DD"/>
    <w:rsid w:val="00485DB7"/>
    <w:rsid w:val="00486732"/>
    <w:rsid w:val="0048750D"/>
    <w:rsid w:val="00491A88"/>
    <w:rsid w:val="00491F1A"/>
    <w:rsid w:val="00492277"/>
    <w:rsid w:val="004924C6"/>
    <w:rsid w:val="004926CB"/>
    <w:rsid w:val="004929BB"/>
    <w:rsid w:val="00492C0B"/>
    <w:rsid w:val="00493735"/>
    <w:rsid w:val="00494EEB"/>
    <w:rsid w:val="004A0243"/>
    <w:rsid w:val="004A0E42"/>
    <w:rsid w:val="004A0E7F"/>
    <w:rsid w:val="004A2596"/>
    <w:rsid w:val="004A2AC6"/>
    <w:rsid w:val="004A3101"/>
    <w:rsid w:val="004A3C05"/>
    <w:rsid w:val="004A45AA"/>
    <w:rsid w:val="004A4D2A"/>
    <w:rsid w:val="004A5A56"/>
    <w:rsid w:val="004A774B"/>
    <w:rsid w:val="004B07BE"/>
    <w:rsid w:val="004B28AD"/>
    <w:rsid w:val="004B4D95"/>
    <w:rsid w:val="004B644E"/>
    <w:rsid w:val="004C0DCE"/>
    <w:rsid w:val="004C1AAD"/>
    <w:rsid w:val="004C2325"/>
    <w:rsid w:val="004C3128"/>
    <w:rsid w:val="004C431D"/>
    <w:rsid w:val="004C4729"/>
    <w:rsid w:val="004C49B9"/>
    <w:rsid w:val="004C4C4D"/>
    <w:rsid w:val="004C5EA9"/>
    <w:rsid w:val="004C732B"/>
    <w:rsid w:val="004D0F29"/>
    <w:rsid w:val="004D1DAE"/>
    <w:rsid w:val="004D3B39"/>
    <w:rsid w:val="004D4A1C"/>
    <w:rsid w:val="004D569D"/>
    <w:rsid w:val="004D5AC2"/>
    <w:rsid w:val="004D62C8"/>
    <w:rsid w:val="004D6EB5"/>
    <w:rsid w:val="004D710F"/>
    <w:rsid w:val="004D767E"/>
    <w:rsid w:val="004E0405"/>
    <w:rsid w:val="004E065A"/>
    <w:rsid w:val="004E0CEF"/>
    <w:rsid w:val="004E12C2"/>
    <w:rsid w:val="004E163D"/>
    <w:rsid w:val="004E2752"/>
    <w:rsid w:val="004E2799"/>
    <w:rsid w:val="004E43D0"/>
    <w:rsid w:val="004E5A36"/>
    <w:rsid w:val="004E5BC7"/>
    <w:rsid w:val="004E5CD0"/>
    <w:rsid w:val="004E5F39"/>
    <w:rsid w:val="004E6076"/>
    <w:rsid w:val="004E7840"/>
    <w:rsid w:val="004F09E2"/>
    <w:rsid w:val="004F0EF6"/>
    <w:rsid w:val="004F0F0C"/>
    <w:rsid w:val="004F20F2"/>
    <w:rsid w:val="004F2912"/>
    <w:rsid w:val="004F45B9"/>
    <w:rsid w:val="004F55D4"/>
    <w:rsid w:val="004F5BB7"/>
    <w:rsid w:val="004F6B56"/>
    <w:rsid w:val="004F6CF5"/>
    <w:rsid w:val="004F7506"/>
    <w:rsid w:val="004F7E37"/>
    <w:rsid w:val="00500500"/>
    <w:rsid w:val="00501235"/>
    <w:rsid w:val="00501364"/>
    <w:rsid w:val="00501BE2"/>
    <w:rsid w:val="005028E5"/>
    <w:rsid w:val="00503043"/>
    <w:rsid w:val="0050368A"/>
    <w:rsid w:val="005039D7"/>
    <w:rsid w:val="005046AA"/>
    <w:rsid w:val="00504A10"/>
    <w:rsid w:val="00504CE1"/>
    <w:rsid w:val="00505180"/>
    <w:rsid w:val="00506103"/>
    <w:rsid w:val="00506DB7"/>
    <w:rsid w:val="005070F7"/>
    <w:rsid w:val="0050778B"/>
    <w:rsid w:val="00507B97"/>
    <w:rsid w:val="00510B42"/>
    <w:rsid w:val="00511590"/>
    <w:rsid w:val="00511B07"/>
    <w:rsid w:val="00512886"/>
    <w:rsid w:val="00513831"/>
    <w:rsid w:val="00514B47"/>
    <w:rsid w:val="005151AA"/>
    <w:rsid w:val="005153E4"/>
    <w:rsid w:val="005153E7"/>
    <w:rsid w:val="00515457"/>
    <w:rsid w:val="005156C7"/>
    <w:rsid w:val="00520093"/>
    <w:rsid w:val="0052094E"/>
    <w:rsid w:val="00521045"/>
    <w:rsid w:val="00522298"/>
    <w:rsid w:val="00522FD9"/>
    <w:rsid w:val="00525463"/>
    <w:rsid w:val="00525E31"/>
    <w:rsid w:val="00527028"/>
    <w:rsid w:val="005274D3"/>
    <w:rsid w:val="0053034D"/>
    <w:rsid w:val="0053050B"/>
    <w:rsid w:val="0053063A"/>
    <w:rsid w:val="00531707"/>
    <w:rsid w:val="0053209F"/>
    <w:rsid w:val="005334BE"/>
    <w:rsid w:val="00533C46"/>
    <w:rsid w:val="005347A0"/>
    <w:rsid w:val="00535C32"/>
    <w:rsid w:val="005366BB"/>
    <w:rsid w:val="00536988"/>
    <w:rsid w:val="0053724A"/>
    <w:rsid w:val="005411E2"/>
    <w:rsid w:val="0054130D"/>
    <w:rsid w:val="00541DDD"/>
    <w:rsid w:val="00541E8B"/>
    <w:rsid w:val="005424CA"/>
    <w:rsid w:val="0054451D"/>
    <w:rsid w:val="00545FB2"/>
    <w:rsid w:val="00547336"/>
    <w:rsid w:val="005507E2"/>
    <w:rsid w:val="00550DDB"/>
    <w:rsid w:val="0055242F"/>
    <w:rsid w:val="0055332C"/>
    <w:rsid w:val="005534E4"/>
    <w:rsid w:val="00553548"/>
    <w:rsid w:val="005535AB"/>
    <w:rsid w:val="00553FC9"/>
    <w:rsid w:val="00554464"/>
    <w:rsid w:val="00554CE5"/>
    <w:rsid w:val="005563E9"/>
    <w:rsid w:val="00556CBE"/>
    <w:rsid w:val="005601A8"/>
    <w:rsid w:val="00560889"/>
    <w:rsid w:val="00560F8A"/>
    <w:rsid w:val="00560FED"/>
    <w:rsid w:val="00561048"/>
    <w:rsid w:val="00561FA1"/>
    <w:rsid w:val="005620BB"/>
    <w:rsid w:val="005622FC"/>
    <w:rsid w:val="00562726"/>
    <w:rsid w:val="0056291E"/>
    <w:rsid w:val="00562FC3"/>
    <w:rsid w:val="005641E0"/>
    <w:rsid w:val="00565D60"/>
    <w:rsid w:val="005664FC"/>
    <w:rsid w:val="00566888"/>
    <w:rsid w:val="005701FB"/>
    <w:rsid w:val="005701FC"/>
    <w:rsid w:val="005719E8"/>
    <w:rsid w:val="00572915"/>
    <w:rsid w:val="005736F5"/>
    <w:rsid w:val="00573EE1"/>
    <w:rsid w:val="0057430D"/>
    <w:rsid w:val="00574A77"/>
    <w:rsid w:val="00576198"/>
    <w:rsid w:val="005762A3"/>
    <w:rsid w:val="00576FC9"/>
    <w:rsid w:val="005801C4"/>
    <w:rsid w:val="00583A61"/>
    <w:rsid w:val="00583FA3"/>
    <w:rsid w:val="0058633F"/>
    <w:rsid w:val="0058747D"/>
    <w:rsid w:val="005874B8"/>
    <w:rsid w:val="00590116"/>
    <w:rsid w:val="00592F11"/>
    <w:rsid w:val="00593A13"/>
    <w:rsid w:val="00593A8A"/>
    <w:rsid w:val="0059469D"/>
    <w:rsid w:val="00595FF7"/>
    <w:rsid w:val="005963E6"/>
    <w:rsid w:val="00596673"/>
    <w:rsid w:val="00596AAC"/>
    <w:rsid w:val="00596AE3"/>
    <w:rsid w:val="00597933"/>
    <w:rsid w:val="005979BA"/>
    <w:rsid w:val="00597E3C"/>
    <w:rsid w:val="005A06B5"/>
    <w:rsid w:val="005A0B6D"/>
    <w:rsid w:val="005A25D2"/>
    <w:rsid w:val="005A26E4"/>
    <w:rsid w:val="005A2BBE"/>
    <w:rsid w:val="005A5216"/>
    <w:rsid w:val="005A5B5B"/>
    <w:rsid w:val="005A5FBE"/>
    <w:rsid w:val="005A6510"/>
    <w:rsid w:val="005A65ED"/>
    <w:rsid w:val="005A6F77"/>
    <w:rsid w:val="005B0383"/>
    <w:rsid w:val="005B0D2B"/>
    <w:rsid w:val="005B0F06"/>
    <w:rsid w:val="005B1ABF"/>
    <w:rsid w:val="005B26A0"/>
    <w:rsid w:val="005B2D68"/>
    <w:rsid w:val="005B3C9C"/>
    <w:rsid w:val="005B41D7"/>
    <w:rsid w:val="005B494F"/>
    <w:rsid w:val="005B5293"/>
    <w:rsid w:val="005B57FC"/>
    <w:rsid w:val="005B5E77"/>
    <w:rsid w:val="005B605E"/>
    <w:rsid w:val="005C00C5"/>
    <w:rsid w:val="005C020D"/>
    <w:rsid w:val="005C1D51"/>
    <w:rsid w:val="005C226D"/>
    <w:rsid w:val="005C2499"/>
    <w:rsid w:val="005C249E"/>
    <w:rsid w:val="005C60CE"/>
    <w:rsid w:val="005C6AB1"/>
    <w:rsid w:val="005C771E"/>
    <w:rsid w:val="005D0C59"/>
    <w:rsid w:val="005D0D20"/>
    <w:rsid w:val="005D213D"/>
    <w:rsid w:val="005D2457"/>
    <w:rsid w:val="005D2732"/>
    <w:rsid w:val="005D3F3B"/>
    <w:rsid w:val="005D602C"/>
    <w:rsid w:val="005D68D2"/>
    <w:rsid w:val="005D6B8A"/>
    <w:rsid w:val="005D74B3"/>
    <w:rsid w:val="005D7747"/>
    <w:rsid w:val="005E0CA0"/>
    <w:rsid w:val="005E11D4"/>
    <w:rsid w:val="005E2869"/>
    <w:rsid w:val="005E3DC9"/>
    <w:rsid w:val="005E4B10"/>
    <w:rsid w:val="005E5C0B"/>
    <w:rsid w:val="005E644F"/>
    <w:rsid w:val="005E6996"/>
    <w:rsid w:val="005E6B26"/>
    <w:rsid w:val="005E73DE"/>
    <w:rsid w:val="005E77D4"/>
    <w:rsid w:val="005E7B2D"/>
    <w:rsid w:val="005F0788"/>
    <w:rsid w:val="005F0FFA"/>
    <w:rsid w:val="005F46DF"/>
    <w:rsid w:val="005F4EAE"/>
    <w:rsid w:val="005F589D"/>
    <w:rsid w:val="005F5964"/>
    <w:rsid w:val="005F5F63"/>
    <w:rsid w:val="005F6627"/>
    <w:rsid w:val="005F6A30"/>
    <w:rsid w:val="005F6D5F"/>
    <w:rsid w:val="005F74E7"/>
    <w:rsid w:val="005F75D7"/>
    <w:rsid w:val="005F7EF3"/>
    <w:rsid w:val="006014D6"/>
    <w:rsid w:val="00602A9D"/>
    <w:rsid w:val="00602FC0"/>
    <w:rsid w:val="00605C54"/>
    <w:rsid w:val="0061086B"/>
    <w:rsid w:val="006109B7"/>
    <w:rsid w:val="00610E68"/>
    <w:rsid w:val="00611B29"/>
    <w:rsid w:val="00612260"/>
    <w:rsid w:val="00612DD4"/>
    <w:rsid w:val="00614152"/>
    <w:rsid w:val="00614268"/>
    <w:rsid w:val="00614327"/>
    <w:rsid w:val="00615D01"/>
    <w:rsid w:val="0061640D"/>
    <w:rsid w:val="006171AC"/>
    <w:rsid w:val="00617EBE"/>
    <w:rsid w:val="00621A00"/>
    <w:rsid w:val="00622AF1"/>
    <w:rsid w:val="006241B8"/>
    <w:rsid w:val="00627400"/>
    <w:rsid w:val="00627679"/>
    <w:rsid w:val="006314D6"/>
    <w:rsid w:val="006315DD"/>
    <w:rsid w:val="0063233B"/>
    <w:rsid w:val="0063248C"/>
    <w:rsid w:val="00634033"/>
    <w:rsid w:val="00635034"/>
    <w:rsid w:val="006365F4"/>
    <w:rsid w:val="0064012B"/>
    <w:rsid w:val="00643450"/>
    <w:rsid w:val="00645CC1"/>
    <w:rsid w:val="00647CAD"/>
    <w:rsid w:val="006503D9"/>
    <w:rsid w:val="00650D02"/>
    <w:rsid w:val="00651639"/>
    <w:rsid w:val="006528AB"/>
    <w:rsid w:val="00652914"/>
    <w:rsid w:val="00652AEA"/>
    <w:rsid w:val="00652C9A"/>
    <w:rsid w:val="006541E1"/>
    <w:rsid w:val="00654AC9"/>
    <w:rsid w:val="006552C4"/>
    <w:rsid w:val="00655DD5"/>
    <w:rsid w:val="00661889"/>
    <w:rsid w:val="0066372E"/>
    <w:rsid w:val="00664D3C"/>
    <w:rsid w:val="00664FBA"/>
    <w:rsid w:val="006656CA"/>
    <w:rsid w:val="00666D00"/>
    <w:rsid w:val="0066707C"/>
    <w:rsid w:val="0067197C"/>
    <w:rsid w:val="00674F0B"/>
    <w:rsid w:val="0067551C"/>
    <w:rsid w:val="006756C5"/>
    <w:rsid w:val="00676664"/>
    <w:rsid w:val="00676FF1"/>
    <w:rsid w:val="006773F7"/>
    <w:rsid w:val="006810A6"/>
    <w:rsid w:val="006823F2"/>
    <w:rsid w:val="0068245C"/>
    <w:rsid w:val="006827EB"/>
    <w:rsid w:val="00682F08"/>
    <w:rsid w:val="00683BC0"/>
    <w:rsid w:val="00683D35"/>
    <w:rsid w:val="00683EDA"/>
    <w:rsid w:val="00684D5B"/>
    <w:rsid w:val="00687584"/>
    <w:rsid w:val="00690292"/>
    <w:rsid w:val="00691079"/>
    <w:rsid w:val="006916E1"/>
    <w:rsid w:val="00692517"/>
    <w:rsid w:val="006934F1"/>
    <w:rsid w:val="00693DE8"/>
    <w:rsid w:val="00694941"/>
    <w:rsid w:val="00694A7E"/>
    <w:rsid w:val="00695B30"/>
    <w:rsid w:val="006A0DA0"/>
    <w:rsid w:val="006A16E4"/>
    <w:rsid w:val="006A1B22"/>
    <w:rsid w:val="006A2DDF"/>
    <w:rsid w:val="006A3B06"/>
    <w:rsid w:val="006A437F"/>
    <w:rsid w:val="006A56A5"/>
    <w:rsid w:val="006A7865"/>
    <w:rsid w:val="006A7940"/>
    <w:rsid w:val="006A7D2A"/>
    <w:rsid w:val="006B02F2"/>
    <w:rsid w:val="006B1096"/>
    <w:rsid w:val="006B1A99"/>
    <w:rsid w:val="006B1E02"/>
    <w:rsid w:val="006B2045"/>
    <w:rsid w:val="006B2079"/>
    <w:rsid w:val="006B26F5"/>
    <w:rsid w:val="006B2710"/>
    <w:rsid w:val="006B27B7"/>
    <w:rsid w:val="006B3324"/>
    <w:rsid w:val="006B38F1"/>
    <w:rsid w:val="006B3F9B"/>
    <w:rsid w:val="006B4A15"/>
    <w:rsid w:val="006B4FCF"/>
    <w:rsid w:val="006B50CF"/>
    <w:rsid w:val="006B51F7"/>
    <w:rsid w:val="006B5451"/>
    <w:rsid w:val="006B58E7"/>
    <w:rsid w:val="006B5EF3"/>
    <w:rsid w:val="006B5FB5"/>
    <w:rsid w:val="006B7136"/>
    <w:rsid w:val="006C0E1F"/>
    <w:rsid w:val="006C11D3"/>
    <w:rsid w:val="006C22E7"/>
    <w:rsid w:val="006C2685"/>
    <w:rsid w:val="006C4D24"/>
    <w:rsid w:val="006C683B"/>
    <w:rsid w:val="006D0418"/>
    <w:rsid w:val="006D097E"/>
    <w:rsid w:val="006D1691"/>
    <w:rsid w:val="006D3E29"/>
    <w:rsid w:val="006D49C3"/>
    <w:rsid w:val="006D5289"/>
    <w:rsid w:val="006D65BA"/>
    <w:rsid w:val="006D69BB"/>
    <w:rsid w:val="006D6B87"/>
    <w:rsid w:val="006E0543"/>
    <w:rsid w:val="006E0E0A"/>
    <w:rsid w:val="006E144E"/>
    <w:rsid w:val="006E17FF"/>
    <w:rsid w:val="006E1CD4"/>
    <w:rsid w:val="006E244C"/>
    <w:rsid w:val="006E2572"/>
    <w:rsid w:val="006E39AE"/>
    <w:rsid w:val="006E4200"/>
    <w:rsid w:val="006E537A"/>
    <w:rsid w:val="006E5F63"/>
    <w:rsid w:val="006E6741"/>
    <w:rsid w:val="006E76A1"/>
    <w:rsid w:val="006E7A9E"/>
    <w:rsid w:val="006E7C7C"/>
    <w:rsid w:val="006E7F21"/>
    <w:rsid w:val="006F122F"/>
    <w:rsid w:val="006F1814"/>
    <w:rsid w:val="006F1A5D"/>
    <w:rsid w:val="006F1DD3"/>
    <w:rsid w:val="006F39AC"/>
    <w:rsid w:val="006F3BDC"/>
    <w:rsid w:val="006F3E67"/>
    <w:rsid w:val="006F4792"/>
    <w:rsid w:val="006F4EDD"/>
    <w:rsid w:val="006F54EB"/>
    <w:rsid w:val="006F6010"/>
    <w:rsid w:val="006F62AC"/>
    <w:rsid w:val="006F786A"/>
    <w:rsid w:val="007001D0"/>
    <w:rsid w:val="007005C2"/>
    <w:rsid w:val="00700EA0"/>
    <w:rsid w:val="0070186C"/>
    <w:rsid w:val="007024E0"/>
    <w:rsid w:val="00702EE1"/>
    <w:rsid w:val="00704C1C"/>
    <w:rsid w:val="00704E4F"/>
    <w:rsid w:val="007052EB"/>
    <w:rsid w:val="007056DF"/>
    <w:rsid w:val="00706042"/>
    <w:rsid w:val="00706CA8"/>
    <w:rsid w:val="00707098"/>
    <w:rsid w:val="00707408"/>
    <w:rsid w:val="00711055"/>
    <w:rsid w:val="007116E6"/>
    <w:rsid w:val="00711D10"/>
    <w:rsid w:val="00712C2B"/>
    <w:rsid w:val="00713F94"/>
    <w:rsid w:val="0071475A"/>
    <w:rsid w:val="007156CD"/>
    <w:rsid w:val="00721B46"/>
    <w:rsid w:val="0072272F"/>
    <w:rsid w:val="0072509A"/>
    <w:rsid w:val="0072523A"/>
    <w:rsid w:val="00725315"/>
    <w:rsid w:val="00725B43"/>
    <w:rsid w:val="00726792"/>
    <w:rsid w:val="00726EED"/>
    <w:rsid w:val="00727203"/>
    <w:rsid w:val="00727B00"/>
    <w:rsid w:val="00727C03"/>
    <w:rsid w:val="00730274"/>
    <w:rsid w:val="00732AAE"/>
    <w:rsid w:val="00734203"/>
    <w:rsid w:val="007350DB"/>
    <w:rsid w:val="007374E8"/>
    <w:rsid w:val="00740A3F"/>
    <w:rsid w:val="00741102"/>
    <w:rsid w:val="00741ACF"/>
    <w:rsid w:val="007423F9"/>
    <w:rsid w:val="007455EF"/>
    <w:rsid w:val="00745AD7"/>
    <w:rsid w:val="007464ED"/>
    <w:rsid w:val="0074675E"/>
    <w:rsid w:val="00746CB8"/>
    <w:rsid w:val="00747327"/>
    <w:rsid w:val="00750489"/>
    <w:rsid w:val="0075124B"/>
    <w:rsid w:val="0075153F"/>
    <w:rsid w:val="00751FB0"/>
    <w:rsid w:val="00754E3E"/>
    <w:rsid w:val="007559A5"/>
    <w:rsid w:val="0075632E"/>
    <w:rsid w:val="00756593"/>
    <w:rsid w:val="007566D4"/>
    <w:rsid w:val="0076041B"/>
    <w:rsid w:val="00760576"/>
    <w:rsid w:val="007606B1"/>
    <w:rsid w:val="00760AE6"/>
    <w:rsid w:val="00760D45"/>
    <w:rsid w:val="00761416"/>
    <w:rsid w:val="00761EB7"/>
    <w:rsid w:val="00762A22"/>
    <w:rsid w:val="00762DD9"/>
    <w:rsid w:val="007638CD"/>
    <w:rsid w:val="00763B79"/>
    <w:rsid w:val="00763ECE"/>
    <w:rsid w:val="00764238"/>
    <w:rsid w:val="00765DDC"/>
    <w:rsid w:val="007666B0"/>
    <w:rsid w:val="007672CE"/>
    <w:rsid w:val="00767BFA"/>
    <w:rsid w:val="00770BC1"/>
    <w:rsid w:val="00772198"/>
    <w:rsid w:val="00772CA3"/>
    <w:rsid w:val="00773C2C"/>
    <w:rsid w:val="00775E25"/>
    <w:rsid w:val="00776673"/>
    <w:rsid w:val="00777210"/>
    <w:rsid w:val="00777A92"/>
    <w:rsid w:val="007800BA"/>
    <w:rsid w:val="0078190B"/>
    <w:rsid w:val="007824E0"/>
    <w:rsid w:val="00782D8B"/>
    <w:rsid w:val="007854A8"/>
    <w:rsid w:val="007867DA"/>
    <w:rsid w:val="00786B90"/>
    <w:rsid w:val="007907CF"/>
    <w:rsid w:val="007913C4"/>
    <w:rsid w:val="00791AC9"/>
    <w:rsid w:val="00791C40"/>
    <w:rsid w:val="00793CCD"/>
    <w:rsid w:val="00794120"/>
    <w:rsid w:val="007A04B5"/>
    <w:rsid w:val="007A2015"/>
    <w:rsid w:val="007A2017"/>
    <w:rsid w:val="007A3302"/>
    <w:rsid w:val="007A3386"/>
    <w:rsid w:val="007A3744"/>
    <w:rsid w:val="007A3A8D"/>
    <w:rsid w:val="007A4535"/>
    <w:rsid w:val="007A5C7D"/>
    <w:rsid w:val="007A6087"/>
    <w:rsid w:val="007A6F9A"/>
    <w:rsid w:val="007A7001"/>
    <w:rsid w:val="007A7F7B"/>
    <w:rsid w:val="007A7F9D"/>
    <w:rsid w:val="007B1F08"/>
    <w:rsid w:val="007B3BD7"/>
    <w:rsid w:val="007B46D6"/>
    <w:rsid w:val="007B4BFF"/>
    <w:rsid w:val="007B4E47"/>
    <w:rsid w:val="007B5A26"/>
    <w:rsid w:val="007B5A46"/>
    <w:rsid w:val="007B72C1"/>
    <w:rsid w:val="007B75C2"/>
    <w:rsid w:val="007B7875"/>
    <w:rsid w:val="007C1008"/>
    <w:rsid w:val="007C1384"/>
    <w:rsid w:val="007C1BAB"/>
    <w:rsid w:val="007C2A67"/>
    <w:rsid w:val="007C6BA5"/>
    <w:rsid w:val="007C6C47"/>
    <w:rsid w:val="007D188B"/>
    <w:rsid w:val="007D2C8C"/>
    <w:rsid w:val="007D32FE"/>
    <w:rsid w:val="007D3379"/>
    <w:rsid w:val="007D3417"/>
    <w:rsid w:val="007D4D2D"/>
    <w:rsid w:val="007D4DAF"/>
    <w:rsid w:val="007D60CC"/>
    <w:rsid w:val="007D6414"/>
    <w:rsid w:val="007E2DB9"/>
    <w:rsid w:val="007E4836"/>
    <w:rsid w:val="007E53D5"/>
    <w:rsid w:val="007F01F5"/>
    <w:rsid w:val="007F087B"/>
    <w:rsid w:val="007F120A"/>
    <w:rsid w:val="007F1506"/>
    <w:rsid w:val="007F222C"/>
    <w:rsid w:val="007F24BA"/>
    <w:rsid w:val="007F3485"/>
    <w:rsid w:val="007F394B"/>
    <w:rsid w:val="007F5D81"/>
    <w:rsid w:val="007F7FBF"/>
    <w:rsid w:val="00800FD3"/>
    <w:rsid w:val="00801F69"/>
    <w:rsid w:val="00802B9C"/>
    <w:rsid w:val="00802F37"/>
    <w:rsid w:val="008036AA"/>
    <w:rsid w:val="00803859"/>
    <w:rsid w:val="00804432"/>
    <w:rsid w:val="0080458A"/>
    <w:rsid w:val="00805655"/>
    <w:rsid w:val="00805DE0"/>
    <w:rsid w:val="008060E2"/>
    <w:rsid w:val="00806494"/>
    <w:rsid w:val="00807AA2"/>
    <w:rsid w:val="00807F2D"/>
    <w:rsid w:val="00811D12"/>
    <w:rsid w:val="008126E6"/>
    <w:rsid w:val="00812EA2"/>
    <w:rsid w:val="008138A0"/>
    <w:rsid w:val="008138CC"/>
    <w:rsid w:val="008144C4"/>
    <w:rsid w:val="00814616"/>
    <w:rsid w:val="00814F56"/>
    <w:rsid w:val="00815BC9"/>
    <w:rsid w:val="0081670B"/>
    <w:rsid w:val="008169C9"/>
    <w:rsid w:val="00820D8C"/>
    <w:rsid w:val="008225CB"/>
    <w:rsid w:val="00822ADD"/>
    <w:rsid w:val="00822AE7"/>
    <w:rsid w:val="00825A4C"/>
    <w:rsid w:val="008261A7"/>
    <w:rsid w:val="00826C63"/>
    <w:rsid w:val="00830141"/>
    <w:rsid w:val="008305BF"/>
    <w:rsid w:val="00830C65"/>
    <w:rsid w:val="00831C98"/>
    <w:rsid w:val="00832E19"/>
    <w:rsid w:val="008331DD"/>
    <w:rsid w:val="00833584"/>
    <w:rsid w:val="00833752"/>
    <w:rsid w:val="00835408"/>
    <w:rsid w:val="008361BB"/>
    <w:rsid w:val="00836AA4"/>
    <w:rsid w:val="008370D4"/>
    <w:rsid w:val="008439A3"/>
    <w:rsid w:val="00843F9B"/>
    <w:rsid w:val="008445B7"/>
    <w:rsid w:val="00844E79"/>
    <w:rsid w:val="0084541C"/>
    <w:rsid w:val="00845557"/>
    <w:rsid w:val="00845E92"/>
    <w:rsid w:val="00846C0E"/>
    <w:rsid w:val="00847616"/>
    <w:rsid w:val="00847C46"/>
    <w:rsid w:val="00847CEE"/>
    <w:rsid w:val="008504F4"/>
    <w:rsid w:val="008513B9"/>
    <w:rsid w:val="008514B1"/>
    <w:rsid w:val="008514B6"/>
    <w:rsid w:val="0085268B"/>
    <w:rsid w:val="00852752"/>
    <w:rsid w:val="00852BA4"/>
    <w:rsid w:val="0085330B"/>
    <w:rsid w:val="0085477C"/>
    <w:rsid w:val="00855D89"/>
    <w:rsid w:val="0085625A"/>
    <w:rsid w:val="0085757C"/>
    <w:rsid w:val="008576FA"/>
    <w:rsid w:val="00857B38"/>
    <w:rsid w:val="00862134"/>
    <w:rsid w:val="0086260A"/>
    <w:rsid w:val="00863E38"/>
    <w:rsid w:val="008640C4"/>
    <w:rsid w:val="00865F57"/>
    <w:rsid w:val="00866264"/>
    <w:rsid w:val="008674B1"/>
    <w:rsid w:val="00867913"/>
    <w:rsid w:val="00870B1C"/>
    <w:rsid w:val="00871443"/>
    <w:rsid w:val="00871947"/>
    <w:rsid w:val="00871A12"/>
    <w:rsid w:val="00872FBB"/>
    <w:rsid w:val="00873166"/>
    <w:rsid w:val="00873247"/>
    <w:rsid w:val="008741A3"/>
    <w:rsid w:val="008741E7"/>
    <w:rsid w:val="00874340"/>
    <w:rsid w:val="00875E73"/>
    <w:rsid w:val="008768F6"/>
    <w:rsid w:val="00876E58"/>
    <w:rsid w:val="00876F1D"/>
    <w:rsid w:val="00880920"/>
    <w:rsid w:val="00884542"/>
    <w:rsid w:val="008847F6"/>
    <w:rsid w:val="00885505"/>
    <w:rsid w:val="0088606F"/>
    <w:rsid w:val="00886176"/>
    <w:rsid w:val="008861F7"/>
    <w:rsid w:val="0088639F"/>
    <w:rsid w:val="00886A81"/>
    <w:rsid w:val="00886AE4"/>
    <w:rsid w:val="00886E26"/>
    <w:rsid w:val="00886F5C"/>
    <w:rsid w:val="00887F33"/>
    <w:rsid w:val="0089003D"/>
    <w:rsid w:val="00890215"/>
    <w:rsid w:val="0089094C"/>
    <w:rsid w:val="008922BC"/>
    <w:rsid w:val="00892B63"/>
    <w:rsid w:val="00892EA1"/>
    <w:rsid w:val="00893357"/>
    <w:rsid w:val="00893B71"/>
    <w:rsid w:val="00895184"/>
    <w:rsid w:val="00895DB8"/>
    <w:rsid w:val="0089621F"/>
    <w:rsid w:val="008963A4"/>
    <w:rsid w:val="00897493"/>
    <w:rsid w:val="00897692"/>
    <w:rsid w:val="00897859"/>
    <w:rsid w:val="008A0263"/>
    <w:rsid w:val="008A1F5A"/>
    <w:rsid w:val="008A25E3"/>
    <w:rsid w:val="008A3A9C"/>
    <w:rsid w:val="008A3D2F"/>
    <w:rsid w:val="008A3DE7"/>
    <w:rsid w:val="008A4126"/>
    <w:rsid w:val="008A4644"/>
    <w:rsid w:val="008A5E04"/>
    <w:rsid w:val="008A5ED5"/>
    <w:rsid w:val="008B1C5F"/>
    <w:rsid w:val="008B1EEC"/>
    <w:rsid w:val="008B3277"/>
    <w:rsid w:val="008B4FC7"/>
    <w:rsid w:val="008B5456"/>
    <w:rsid w:val="008B5FC4"/>
    <w:rsid w:val="008B61C9"/>
    <w:rsid w:val="008B6616"/>
    <w:rsid w:val="008B6840"/>
    <w:rsid w:val="008B7F28"/>
    <w:rsid w:val="008B7F91"/>
    <w:rsid w:val="008C03CB"/>
    <w:rsid w:val="008C2A8B"/>
    <w:rsid w:val="008C2C2D"/>
    <w:rsid w:val="008C2C56"/>
    <w:rsid w:val="008C35E7"/>
    <w:rsid w:val="008C3F3D"/>
    <w:rsid w:val="008C49E0"/>
    <w:rsid w:val="008C500B"/>
    <w:rsid w:val="008C5677"/>
    <w:rsid w:val="008C6E7B"/>
    <w:rsid w:val="008C7EB6"/>
    <w:rsid w:val="008D07FC"/>
    <w:rsid w:val="008D1EF9"/>
    <w:rsid w:val="008D202F"/>
    <w:rsid w:val="008D2B64"/>
    <w:rsid w:val="008D468F"/>
    <w:rsid w:val="008D57F0"/>
    <w:rsid w:val="008D6EB6"/>
    <w:rsid w:val="008D7011"/>
    <w:rsid w:val="008D7766"/>
    <w:rsid w:val="008D77BD"/>
    <w:rsid w:val="008D7E8D"/>
    <w:rsid w:val="008E01A7"/>
    <w:rsid w:val="008E08B9"/>
    <w:rsid w:val="008E19CB"/>
    <w:rsid w:val="008E27AF"/>
    <w:rsid w:val="008E36AA"/>
    <w:rsid w:val="008E3880"/>
    <w:rsid w:val="008E4D34"/>
    <w:rsid w:val="008E5964"/>
    <w:rsid w:val="008E6306"/>
    <w:rsid w:val="008E74F3"/>
    <w:rsid w:val="008F14BE"/>
    <w:rsid w:val="008F16EE"/>
    <w:rsid w:val="008F17CB"/>
    <w:rsid w:val="008F1C3A"/>
    <w:rsid w:val="008F1F76"/>
    <w:rsid w:val="008F23F2"/>
    <w:rsid w:val="008F2E6A"/>
    <w:rsid w:val="008F36DB"/>
    <w:rsid w:val="008F3FF2"/>
    <w:rsid w:val="008F581F"/>
    <w:rsid w:val="008F6642"/>
    <w:rsid w:val="008F6882"/>
    <w:rsid w:val="008F79B6"/>
    <w:rsid w:val="008F7AB7"/>
    <w:rsid w:val="009000C9"/>
    <w:rsid w:val="00900D06"/>
    <w:rsid w:val="00901B25"/>
    <w:rsid w:val="009025C0"/>
    <w:rsid w:val="00902DC2"/>
    <w:rsid w:val="0090416E"/>
    <w:rsid w:val="009041A8"/>
    <w:rsid w:val="00905380"/>
    <w:rsid w:val="00905D02"/>
    <w:rsid w:val="009065A7"/>
    <w:rsid w:val="009071C6"/>
    <w:rsid w:val="00910C72"/>
    <w:rsid w:val="00911B1D"/>
    <w:rsid w:val="0091290F"/>
    <w:rsid w:val="00912EFD"/>
    <w:rsid w:val="009138B5"/>
    <w:rsid w:val="00915573"/>
    <w:rsid w:val="00915E06"/>
    <w:rsid w:val="00916C36"/>
    <w:rsid w:val="00917468"/>
    <w:rsid w:val="00920572"/>
    <w:rsid w:val="00922A49"/>
    <w:rsid w:val="00922D51"/>
    <w:rsid w:val="00923B10"/>
    <w:rsid w:val="00924107"/>
    <w:rsid w:val="00924785"/>
    <w:rsid w:val="009263AE"/>
    <w:rsid w:val="00926859"/>
    <w:rsid w:val="00926D3A"/>
    <w:rsid w:val="00926DC3"/>
    <w:rsid w:val="009275E2"/>
    <w:rsid w:val="0093076E"/>
    <w:rsid w:val="009314D7"/>
    <w:rsid w:val="00931DED"/>
    <w:rsid w:val="00933305"/>
    <w:rsid w:val="00933996"/>
    <w:rsid w:val="00933E78"/>
    <w:rsid w:val="0093417C"/>
    <w:rsid w:val="00934990"/>
    <w:rsid w:val="009352AE"/>
    <w:rsid w:val="009353F3"/>
    <w:rsid w:val="009355F0"/>
    <w:rsid w:val="00936089"/>
    <w:rsid w:val="00936A4B"/>
    <w:rsid w:val="009377A0"/>
    <w:rsid w:val="0094005A"/>
    <w:rsid w:val="00940A8C"/>
    <w:rsid w:val="00941016"/>
    <w:rsid w:val="00941DF0"/>
    <w:rsid w:val="0094294F"/>
    <w:rsid w:val="00942B25"/>
    <w:rsid w:val="00943C34"/>
    <w:rsid w:val="00945508"/>
    <w:rsid w:val="00946EB7"/>
    <w:rsid w:val="0094753C"/>
    <w:rsid w:val="00947A4C"/>
    <w:rsid w:val="00947C2B"/>
    <w:rsid w:val="00950EED"/>
    <w:rsid w:val="00951E6A"/>
    <w:rsid w:val="00952449"/>
    <w:rsid w:val="0095244D"/>
    <w:rsid w:val="00952BB2"/>
    <w:rsid w:val="009537F7"/>
    <w:rsid w:val="00954462"/>
    <w:rsid w:val="00954E0D"/>
    <w:rsid w:val="0095506C"/>
    <w:rsid w:val="00955C21"/>
    <w:rsid w:val="00955D6C"/>
    <w:rsid w:val="009561E1"/>
    <w:rsid w:val="00956368"/>
    <w:rsid w:val="00957DB7"/>
    <w:rsid w:val="009603A4"/>
    <w:rsid w:val="00960A67"/>
    <w:rsid w:val="00960DF0"/>
    <w:rsid w:val="009616A4"/>
    <w:rsid w:val="00961DB9"/>
    <w:rsid w:val="0096203C"/>
    <w:rsid w:val="009623DD"/>
    <w:rsid w:val="00962606"/>
    <w:rsid w:val="009638F9"/>
    <w:rsid w:val="00963989"/>
    <w:rsid w:val="00964600"/>
    <w:rsid w:val="00964BA0"/>
    <w:rsid w:val="00964BE1"/>
    <w:rsid w:val="009651E7"/>
    <w:rsid w:val="00965570"/>
    <w:rsid w:val="00965DAF"/>
    <w:rsid w:val="00967043"/>
    <w:rsid w:val="009670EA"/>
    <w:rsid w:val="00967FB7"/>
    <w:rsid w:val="009700C5"/>
    <w:rsid w:val="009705E1"/>
    <w:rsid w:val="0097100B"/>
    <w:rsid w:val="00971595"/>
    <w:rsid w:val="00973266"/>
    <w:rsid w:val="0097369F"/>
    <w:rsid w:val="00973DBA"/>
    <w:rsid w:val="00974A5A"/>
    <w:rsid w:val="00974B0A"/>
    <w:rsid w:val="0097551C"/>
    <w:rsid w:val="00980385"/>
    <w:rsid w:val="00980684"/>
    <w:rsid w:val="00981BF5"/>
    <w:rsid w:val="00981F92"/>
    <w:rsid w:val="00984AFA"/>
    <w:rsid w:val="009857B6"/>
    <w:rsid w:val="00985B63"/>
    <w:rsid w:val="009867C8"/>
    <w:rsid w:val="00986B9C"/>
    <w:rsid w:val="00987919"/>
    <w:rsid w:val="00990593"/>
    <w:rsid w:val="00990F1C"/>
    <w:rsid w:val="00991833"/>
    <w:rsid w:val="00991E95"/>
    <w:rsid w:val="00993280"/>
    <w:rsid w:val="00993303"/>
    <w:rsid w:val="009944FE"/>
    <w:rsid w:val="009957A6"/>
    <w:rsid w:val="00995B54"/>
    <w:rsid w:val="00996396"/>
    <w:rsid w:val="00996541"/>
    <w:rsid w:val="0099676E"/>
    <w:rsid w:val="00996DBE"/>
    <w:rsid w:val="00997AE4"/>
    <w:rsid w:val="00997B57"/>
    <w:rsid w:val="00997B6C"/>
    <w:rsid w:val="009A067C"/>
    <w:rsid w:val="009A15C2"/>
    <w:rsid w:val="009A1699"/>
    <w:rsid w:val="009A277C"/>
    <w:rsid w:val="009A366E"/>
    <w:rsid w:val="009A4F25"/>
    <w:rsid w:val="009A607A"/>
    <w:rsid w:val="009A6D5D"/>
    <w:rsid w:val="009A6FA0"/>
    <w:rsid w:val="009A73F2"/>
    <w:rsid w:val="009A7F05"/>
    <w:rsid w:val="009B09C8"/>
    <w:rsid w:val="009B2459"/>
    <w:rsid w:val="009B2DC8"/>
    <w:rsid w:val="009B32D1"/>
    <w:rsid w:val="009B3AD8"/>
    <w:rsid w:val="009B47C4"/>
    <w:rsid w:val="009B4F94"/>
    <w:rsid w:val="009B5FD1"/>
    <w:rsid w:val="009B683B"/>
    <w:rsid w:val="009B7307"/>
    <w:rsid w:val="009B7319"/>
    <w:rsid w:val="009B7509"/>
    <w:rsid w:val="009B75DE"/>
    <w:rsid w:val="009C1E25"/>
    <w:rsid w:val="009C41C0"/>
    <w:rsid w:val="009C4DAE"/>
    <w:rsid w:val="009C5063"/>
    <w:rsid w:val="009C5118"/>
    <w:rsid w:val="009C56B8"/>
    <w:rsid w:val="009C62F8"/>
    <w:rsid w:val="009C6C2F"/>
    <w:rsid w:val="009C78F6"/>
    <w:rsid w:val="009C79C8"/>
    <w:rsid w:val="009C7BCB"/>
    <w:rsid w:val="009C7FBC"/>
    <w:rsid w:val="009D10BD"/>
    <w:rsid w:val="009D262E"/>
    <w:rsid w:val="009D27D9"/>
    <w:rsid w:val="009D3F38"/>
    <w:rsid w:val="009D46A5"/>
    <w:rsid w:val="009D4F45"/>
    <w:rsid w:val="009D60E0"/>
    <w:rsid w:val="009D7DDC"/>
    <w:rsid w:val="009E0257"/>
    <w:rsid w:val="009E06A7"/>
    <w:rsid w:val="009E162C"/>
    <w:rsid w:val="009E17BC"/>
    <w:rsid w:val="009E199C"/>
    <w:rsid w:val="009E2A87"/>
    <w:rsid w:val="009E3604"/>
    <w:rsid w:val="009E415A"/>
    <w:rsid w:val="009E4A23"/>
    <w:rsid w:val="009E62A4"/>
    <w:rsid w:val="009E6525"/>
    <w:rsid w:val="009E6C2B"/>
    <w:rsid w:val="009E7F6B"/>
    <w:rsid w:val="009F000F"/>
    <w:rsid w:val="009F1C5F"/>
    <w:rsid w:val="009F1CD6"/>
    <w:rsid w:val="009F22FC"/>
    <w:rsid w:val="009F2774"/>
    <w:rsid w:val="009F2E57"/>
    <w:rsid w:val="009F31B9"/>
    <w:rsid w:val="009F32A8"/>
    <w:rsid w:val="009F5E23"/>
    <w:rsid w:val="009F73F8"/>
    <w:rsid w:val="00A006DF"/>
    <w:rsid w:val="00A00F2E"/>
    <w:rsid w:val="00A014DF"/>
    <w:rsid w:val="00A022B3"/>
    <w:rsid w:val="00A02F4B"/>
    <w:rsid w:val="00A035D6"/>
    <w:rsid w:val="00A04E6E"/>
    <w:rsid w:val="00A05DDD"/>
    <w:rsid w:val="00A06159"/>
    <w:rsid w:val="00A06460"/>
    <w:rsid w:val="00A06694"/>
    <w:rsid w:val="00A134D3"/>
    <w:rsid w:val="00A13B20"/>
    <w:rsid w:val="00A13D2C"/>
    <w:rsid w:val="00A13F13"/>
    <w:rsid w:val="00A14096"/>
    <w:rsid w:val="00A14680"/>
    <w:rsid w:val="00A146F9"/>
    <w:rsid w:val="00A15451"/>
    <w:rsid w:val="00A15D71"/>
    <w:rsid w:val="00A1629F"/>
    <w:rsid w:val="00A217E9"/>
    <w:rsid w:val="00A21882"/>
    <w:rsid w:val="00A236B0"/>
    <w:rsid w:val="00A24280"/>
    <w:rsid w:val="00A25539"/>
    <w:rsid w:val="00A25578"/>
    <w:rsid w:val="00A27BE3"/>
    <w:rsid w:val="00A27FDF"/>
    <w:rsid w:val="00A31083"/>
    <w:rsid w:val="00A311BB"/>
    <w:rsid w:val="00A32165"/>
    <w:rsid w:val="00A33246"/>
    <w:rsid w:val="00A332E9"/>
    <w:rsid w:val="00A34273"/>
    <w:rsid w:val="00A345FD"/>
    <w:rsid w:val="00A34D80"/>
    <w:rsid w:val="00A354E1"/>
    <w:rsid w:val="00A356AA"/>
    <w:rsid w:val="00A35D02"/>
    <w:rsid w:val="00A36851"/>
    <w:rsid w:val="00A36C54"/>
    <w:rsid w:val="00A36DDF"/>
    <w:rsid w:val="00A36EE7"/>
    <w:rsid w:val="00A37887"/>
    <w:rsid w:val="00A40965"/>
    <w:rsid w:val="00A40F0C"/>
    <w:rsid w:val="00A4239C"/>
    <w:rsid w:val="00A42EFB"/>
    <w:rsid w:val="00A42F17"/>
    <w:rsid w:val="00A43110"/>
    <w:rsid w:val="00A4342E"/>
    <w:rsid w:val="00A43BAE"/>
    <w:rsid w:val="00A44D5F"/>
    <w:rsid w:val="00A45ABC"/>
    <w:rsid w:val="00A4620A"/>
    <w:rsid w:val="00A5093C"/>
    <w:rsid w:val="00A50DFD"/>
    <w:rsid w:val="00A517E2"/>
    <w:rsid w:val="00A51969"/>
    <w:rsid w:val="00A51E5B"/>
    <w:rsid w:val="00A525BA"/>
    <w:rsid w:val="00A52E40"/>
    <w:rsid w:val="00A53074"/>
    <w:rsid w:val="00A53B1C"/>
    <w:rsid w:val="00A549AD"/>
    <w:rsid w:val="00A60EA4"/>
    <w:rsid w:val="00A61E8C"/>
    <w:rsid w:val="00A62973"/>
    <w:rsid w:val="00A633A4"/>
    <w:rsid w:val="00A636BF"/>
    <w:rsid w:val="00A64D13"/>
    <w:rsid w:val="00A64EE3"/>
    <w:rsid w:val="00A6519E"/>
    <w:rsid w:val="00A654EB"/>
    <w:rsid w:val="00A679F6"/>
    <w:rsid w:val="00A67E39"/>
    <w:rsid w:val="00A70240"/>
    <w:rsid w:val="00A70CBB"/>
    <w:rsid w:val="00A70F94"/>
    <w:rsid w:val="00A72EF1"/>
    <w:rsid w:val="00A73007"/>
    <w:rsid w:val="00A7604D"/>
    <w:rsid w:val="00A76A09"/>
    <w:rsid w:val="00A77DA5"/>
    <w:rsid w:val="00A77DED"/>
    <w:rsid w:val="00A77F8B"/>
    <w:rsid w:val="00A80966"/>
    <w:rsid w:val="00A812D2"/>
    <w:rsid w:val="00A81AEF"/>
    <w:rsid w:val="00A81EB8"/>
    <w:rsid w:val="00A838C2"/>
    <w:rsid w:val="00A83A48"/>
    <w:rsid w:val="00A83EC1"/>
    <w:rsid w:val="00A83FB5"/>
    <w:rsid w:val="00A848FE"/>
    <w:rsid w:val="00A84FBB"/>
    <w:rsid w:val="00A8528B"/>
    <w:rsid w:val="00A87DAB"/>
    <w:rsid w:val="00A905D3"/>
    <w:rsid w:val="00A9094D"/>
    <w:rsid w:val="00A90A16"/>
    <w:rsid w:val="00A91E37"/>
    <w:rsid w:val="00A92533"/>
    <w:rsid w:val="00A95287"/>
    <w:rsid w:val="00A9565F"/>
    <w:rsid w:val="00A95D19"/>
    <w:rsid w:val="00A9714D"/>
    <w:rsid w:val="00AA13F9"/>
    <w:rsid w:val="00AA1F7C"/>
    <w:rsid w:val="00AA3A9E"/>
    <w:rsid w:val="00AA50B2"/>
    <w:rsid w:val="00AA748E"/>
    <w:rsid w:val="00AB07B0"/>
    <w:rsid w:val="00AB18E1"/>
    <w:rsid w:val="00AB50EF"/>
    <w:rsid w:val="00AB6235"/>
    <w:rsid w:val="00AB6BDD"/>
    <w:rsid w:val="00AB6E8C"/>
    <w:rsid w:val="00AB7064"/>
    <w:rsid w:val="00AC2B61"/>
    <w:rsid w:val="00AC3EF4"/>
    <w:rsid w:val="00AC4111"/>
    <w:rsid w:val="00AC4147"/>
    <w:rsid w:val="00AC4C48"/>
    <w:rsid w:val="00AC4D08"/>
    <w:rsid w:val="00AC4FF0"/>
    <w:rsid w:val="00AC586B"/>
    <w:rsid w:val="00AC6640"/>
    <w:rsid w:val="00AC693B"/>
    <w:rsid w:val="00AC7165"/>
    <w:rsid w:val="00AC7B71"/>
    <w:rsid w:val="00AD21BB"/>
    <w:rsid w:val="00AD266D"/>
    <w:rsid w:val="00AD3031"/>
    <w:rsid w:val="00AD3A63"/>
    <w:rsid w:val="00AD415D"/>
    <w:rsid w:val="00AD4923"/>
    <w:rsid w:val="00AD590B"/>
    <w:rsid w:val="00AD5C8D"/>
    <w:rsid w:val="00AD6947"/>
    <w:rsid w:val="00AD7410"/>
    <w:rsid w:val="00AE09B1"/>
    <w:rsid w:val="00AE0AB0"/>
    <w:rsid w:val="00AE0BD6"/>
    <w:rsid w:val="00AE32DC"/>
    <w:rsid w:val="00AE374E"/>
    <w:rsid w:val="00AE4A26"/>
    <w:rsid w:val="00AE5579"/>
    <w:rsid w:val="00AE597E"/>
    <w:rsid w:val="00AE5AE6"/>
    <w:rsid w:val="00AE5C40"/>
    <w:rsid w:val="00AE6A8B"/>
    <w:rsid w:val="00AE7409"/>
    <w:rsid w:val="00AE760F"/>
    <w:rsid w:val="00AE7C77"/>
    <w:rsid w:val="00AF10D5"/>
    <w:rsid w:val="00AF22B5"/>
    <w:rsid w:val="00AF2AAE"/>
    <w:rsid w:val="00AF2CEA"/>
    <w:rsid w:val="00AF3051"/>
    <w:rsid w:val="00AF3979"/>
    <w:rsid w:val="00AF4030"/>
    <w:rsid w:val="00AF40B9"/>
    <w:rsid w:val="00AF4563"/>
    <w:rsid w:val="00AF5CE8"/>
    <w:rsid w:val="00AF63FD"/>
    <w:rsid w:val="00AF6DB4"/>
    <w:rsid w:val="00B00724"/>
    <w:rsid w:val="00B0149D"/>
    <w:rsid w:val="00B01674"/>
    <w:rsid w:val="00B01CC1"/>
    <w:rsid w:val="00B01CE6"/>
    <w:rsid w:val="00B04780"/>
    <w:rsid w:val="00B04D59"/>
    <w:rsid w:val="00B05A29"/>
    <w:rsid w:val="00B05C59"/>
    <w:rsid w:val="00B06A4C"/>
    <w:rsid w:val="00B06DA9"/>
    <w:rsid w:val="00B1054C"/>
    <w:rsid w:val="00B134BC"/>
    <w:rsid w:val="00B13BC7"/>
    <w:rsid w:val="00B14999"/>
    <w:rsid w:val="00B16F10"/>
    <w:rsid w:val="00B174A0"/>
    <w:rsid w:val="00B17E87"/>
    <w:rsid w:val="00B20546"/>
    <w:rsid w:val="00B210B0"/>
    <w:rsid w:val="00B23669"/>
    <w:rsid w:val="00B23BE4"/>
    <w:rsid w:val="00B24257"/>
    <w:rsid w:val="00B254F7"/>
    <w:rsid w:val="00B279F6"/>
    <w:rsid w:val="00B30942"/>
    <w:rsid w:val="00B3294E"/>
    <w:rsid w:val="00B32C0C"/>
    <w:rsid w:val="00B32E36"/>
    <w:rsid w:val="00B33DB0"/>
    <w:rsid w:val="00B34C38"/>
    <w:rsid w:val="00B34DA9"/>
    <w:rsid w:val="00B357CC"/>
    <w:rsid w:val="00B362F7"/>
    <w:rsid w:val="00B377C0"/>
    <w:rsid w:val="00B3794D"/>
    <w:rsid w:val="00B37CD1"/>
    <w:rsid w:val="00B37E40"/>
    <w:rsid w:val="00B42989"/>
    <w:rsid w:val="00B42BD9"/>
    <w:rsid w:val="00B42F61"/>
    <w:rsid w:val="00B431F4"/>
    <w:rsid w:val="00B43305"/>
    <w:rsid w:val="00B440A5"/>
    <w:rsid w:val="00B440CE"/>
    <w:rsid w:val="00B4566F"/>
    <w:rsid w:val="00B458D4"/>
    <w:rsid w:val="00B46AB0"/>
    <w:rsid w:val="00B46AE0"/>
    <w:rsid w:val="00B46F7D"/>
    <w:rsid w:val="00B47EEC"/>
    <w:rsid w:val="00B52081"/>
    <w:rsid w:val="00B52F6B"/>
    <w:rsid w:val="00B535BD"/>
    <w:rsid w:val="00B53EFF"/>
    <w:rsid w:val="00B54A1D"/>
    <w:rsid w:val="00B54CA5"/>
    <w:rsid w:val="00B55501"/>
    <w:rsid w:val="00B55597"/>
    <w:rsid w:val="00B56195"/>
    <w:rsid w:val="00B5675A"/>
    <w:rsid w:val="00B568EA"/>
    <w:rsid w:val="00B56CB9"/>
    <w:rsid w:val="00B57B95"/>
    <w:rsid w:val="00B61525"/>
    <w:rsid w:val="00B62794"/>
    <w:rsid w:val="00B62937"/>
    <w:rsid w:val="00B62C32"/>
    <w:rsid w:val="00B645B6"/>
    <w:rsid w:val="00B64668"/>
    <w:rsid w:val="00B649D7"/>
    <w:rsid w:val="00B654D5"/>
    <w:rsid w:val="00B65C99"/>
    <w:rsid w:val="00B6605D"/>
    <w:rsid w:val="00B702B1"/>
    <w:rsid w:val="00B705F7"/>
    <w:rsid w:val="00B70DC2"/>
    <w:rsid w:val="00B71E5F"/>
    <w:rsid w:val="00B721D1"/>
    <w:rsid w:val="00B728A4"/>
    <w:rsid w:val="00B747D9"/>
    <w:rsid w:val="00B75E4D"/>
    <w:rsid w:val="00B76FA3"/>
    <w:rsid w:val="00B77055"/>
    <w:rsid w:val="00B77B5C"/>
    <w:rsid w:val="00B77C1C"/>
    <w:rsid w:val="00B811AB"/>
    <w:rsid w:val="00B815C0"/>
    <w:rsid w:val="00B827C3"/>
    <w:rsid w:val="00B82D43"/>
    <w:rsid w:val="00B84221"/>
    <w:rsid w:val="00B842B7"/>
    <w:rsid w:val="00B8551E"/>
    <w:rsid w:val="00B8623F"/>
    <w:rsid w:val="00B86F31"/>
    <w:rsid w:val="00B876A6"/>
    <w:rsid w:val="00B87F35"/>
    <w:rsid w:val="00B9004B"/>
    <w:rsid w:val="00B90A70"/>
    <w:rsid w:val="00B91BCB"/>
    <w:rsid w:val="00B92081"/>
    <w:rsid w:val="00B92227"/>
    <w:rsid w:val="00B9227F"/>
    <w:rsid w:val="00B9269B"/>
    <w:rsid w:val="00B95368"/>
    <w:rsid w:val="00B97CA7"/>
    <w:rsid w:val="00B97F01"/>
    <w:rsid w:val="00BA12AD"/>
    <w:rsid w:val="00BA13C5"/>
    <w:rsid w:val="00BA1F12"/>
    <w:rsid w:val="00BA2F38"/>
    <w:rsid w:val="00BA3BD2"/>
    <w:rsid w:val="00BA3E6E"/>
    <w:rsid w:val="00BA4A27"/>
    <w:rsid w:val="00BA500B"/>
    <w:rsid w:val="00BA527F"/>
    <w:rsid w:val="00BA5DA0"/>
    <w:rsid w:val="00BA6894"/>
    <w:rsid w:val="00BA7D95"/>
    <w:rsid w:val="00BB15C1"/>
    <w:rsid w:val="00BB1AFA"/>
    <w:rsid w:val="00BB4B79"/>
    <w:rsid w:val="00BB630A"/>
    <w:rsid w:val="00BB6F6C"/>
    <w:rsid w:val="00BC1D74"/>
    <w:rsid w:val="00BC2B70"/>
    <w:rsid w:val="00BC37EF"/>
    <w:rsid w:val="00BC4058"/>
    <w:rsid w:val="00BC421E"/>
    <w:rsid w:val="00BC4640"/>
    <w:rsid w:val="00BC4C57"/>
    <w:rsid w:val="00BC581C"/>
    <w:rsid w:val="00BC59C9"/>
    <w:rsid w:val="00BC69F4"/>
    <w:rsid w:val="00BC78B2"/>
    <w:rsid w:val="00BD2732"/>
    <w:rsid w:val="00BD2999"/>
    <w:rsid w:val="00BD2BC5"/>
    <w:rsid w:val="00BD3DB7"/>
    <w:rsid w:val="00BD4E79"/>
    <w:rsid w:val="00BD5C13"/>
    <w:rsid w:val="00BD5DB4"/>
    <w:rsid w:val="00BE0172"/>
    <w:rsid w:val="00BE0526"/>
    <w:rsid w:val="00BE08E3"/>
    <w:rsid w:val="00BE2F05"/>
    <w:rsid w:val="00BE33E9"/>
    <w:rsid w:val="00BE4E8B"/>
    <w:rsid w:val="00BE6802"/>
    <w:rsid w:val="00BE7944"/>
    <w:rsid w:val="00BF0007"/>
    <w:rsid w:val="00BF06C2"/>
    <w:rsid w:val="00BF0D3C"/>
    <w:rsid w:val="00BF23E9"/>
    <w:rsid w:val="00BF244D"/>
    <w:rsid w:val="00BF3A73"/>
    <w:rsid w:val="00BF6937"/>
    <w:rsid w:val="00BF7793"/>
    <w:rsid w:val="00BF7B44"/>
    <w:rsid w:val="00BF7BAA"/>
    <w:rsid w:val="00C00AA8"/>
    <w:rsid w:val="00C00B65"/>
    <w:rsid w:val="00C014B0"/>
    <w:rsid w:val="00C0281E"/>
    <w:rsid w:val="00C035B3"/>
    <w:rsid w:val="00C0422F"/>
    <w:rsid w:val="00C04353"/>
    <w:rsid w:val="00C05004"/>
    <w:rsid w:val="00C0602D"/>
    <w:rsid w:val="00C064A9"/>
    <w:rsid w:val="00C105B9"/>
    <w:rsid w:val="00C10786"/>
    <w:rsid w:val="00C119E5"/>
    <w:rsid w:val="00C120C3"/>
    <w:rsid w:val="00C133E0"/>
    <w:rsid w:val="00C14476"/>
    <w:rsid w:val="00C155DA"/>
    <w:rsid w:val="00C16582"/>
    <w:rsid w:val="00C1733E"/>
    <w:rsid w:val="00C174C0"/>
    <w:rsid w:val="00C178E3"/>
    <w:rsid w:val="00C2021A"/>
    <w:rsid w:val="00C203B8"/>
    <w:rsid w:val="00C20452"/>
    <w:rsid w:val="00C2139D"/>
    <w:rsid w:val="00C21677"/>
    <w:rsid w:val="00C21678"/>
    <w:rsid w:val="00C222AC"/>
    <w:rsid w:val="00C2429C"/>
    <w:rsid w:val="00C24C93"/>
    <w:rsid w:val="00C24DAB"/>
    <w:rsid w:val="00C25550"/>
    <w:rsid w:val="00C31C96"/>
    <w:rsid w:val="00C32159"/>
    <w:rsid w:val="00C325F3"/>
    <w:rsid w:val="00C3312C"/>
    <w:rsid w:val="00C3389F"/>
    <w:rsid w:val="00C339D4"/>
    <w:rsid w:val="00C35E80"/>
    <w:rsid w:val="00C36EDE"/>
    <w:rsid w:val="00C4002B"/>
    <w:rsid w:val="00C40326"/>
    <w:rsid w:val="00C40A37"/>
    <w:rsid w:val="00C41A60"/>
    <w:rsid w:val="00C41CD7"/>
    <w:rsid w:val="00C41E43"/>
    <w:rsid w:val="00C42D83"/>
    <w:rsid w:val="00C42DDA"/>
    <w:rsid w:val="00C43838"/>
    <w:rsid w:val="00C4569F"/>
    <w:rsid w:val="00C4646B"/>
    <w:rsid w:val="00C47CDB"/>
    <w:rsid w:val="00C47E97"/>
    <w:rsid w:val="00C50993"/>
    <w:rsid w:val="00C509EA"/>
    <w:rsid w:val="00C5128E"/>
    <w:rsid w:val="00C5164D"/>
    <w:rsid w:val="00C51B21"/>
    <w:rsid w:val="00C51FB1"/>
    <w:rsid w:val="00C5211A"/>
    <w:rsid w:val="00C52D98"/>
    <w:rsid w:val="00C5300E"/>
    <w:rsid w:val="00C531B2"/>
    <w:rsid w:val="00C53226"/>
    <w:rsid w:val="00C54386"/>
    <w:rsid w:val="00C54FF9"/>
    <w:rsid w:val="00C559BB"/>
    <w:rsid w:val="00C56DEB"/>
    <w:rsid w:val="00C56E47"/>
    <w:rsid w:val="00C56EB3"/>
    <w:rsid w:val="00C57045"/>
    <w:rsid w:val="00C57536"/>
    <w:rsid w:val="00C57815"/>
    <w:rsid w:val="00C641CB"/>
    <w:rsid w:val="00C6425B"/>
    <w:rsid w:val="00C65523"/>
    <w:rsid w:val="00C65EED"/>
    <w:rsid w:val="00C66877"/>
    <w:rsid w:val="00C66A06"/>
    <w:rsid w:val="00C70E7F"/>
    <w:rsid w:val="00C76CD7"/>
    <w:rsid w:val="00C82851"/>
    <w:rsid w:val="00C83CFF"/>
    <w:rsid w:val="00C83DF2"/>
    <w:rsid w:val="00C84084"/>
    <w:rsid w:val="00C84F4D"/>
    <w:rsid w:val="00C85613"/>
    <w:rsid w:val="00C85FA9"/>
    <w:rsid w:val="00C9029B"/>
    <w:rsid w:val="00C91A04"/>
    <w:rsid w:val="00C92105"/>
    <w:rsid w:val="00C929BC"/>
    <w:rsid w:val="00C92D72"/>
    <w:rsid w:val="00C92DB1"/>
    <w:rsid w:val="00C93767"/>
    <w:rsid w:val="00C957DF"/>
    <w:rsid w:val="00C969AC"/>
    <w:rsid w:val="00C97E6C"/>
    <w:rsid w:val="00CA0970"/>
    <w:rsid w:val="00CA21EA"/>
    <w:rsid w:val="00CA46CE"/>
    <w:rsid w:val="00CA5F8B"/>
    <w:rsid w:val="00CA77DC"/>
    <w:rsid w:val="00CB0155"/>
    <w:rsid w:val="00CB0B38"/>
    <w:rsid w:val="00CB0F1A"/>
    <w:rsid w:val="00CB1916"/>
    <w:rsid w:val="00CB19EA"/>
    <w:rsid w:val="00CB1FEF"/>
    <w:rsid w:val="00CB3162"/>
    <w:rsid w:val="00CB4FEC"/>
    <w:rsid w:val="00CB56C5"/>
    <w:rsid w:val="00CB6A2B"/>
    <w:rsid w:val="00CB6ADE"/>
    <w:rsid w:val="00CB6E3D"/>
    <w:rsid w:val="00CC04A9"/>
    <w:rsid w:val="00CC05EA"/>
    <w:rsid w:val="00CC1D5C"/>
    <w:rsid w:val="00CC25ED"/>
    <w:rsid w:val="00CC6EA1"/>
    <w:rsid w:val="00CC72AD"/>
    <w:rsid w:val="00CD211D"/>
    <w:rsid w:val="00CD3081"/>
    <w:rsid w:val="00CD625C"/>
    <w:rsid w:val="00CD6D8F"/>
    <w:rsid w:val="00CE2005"/>
    <w:rsid w:val="00CE33D1"/>
    <w:rsid w:val="00CE3BFA"/>
    <w:rsid w:val="00CE3E3C"/>
    <w:rsid w:val="00CE41F9"/>
    <w:rsid w:val="00CE5827"/>
    <w:rsid w:val="00CE6727"/>
    <w:rsid w:val="00CF180D"/>
    <w:rsid w:val="00CF193A"/>
    <w:rsid w:val="00CF22B5"/>
    <w:rsid w:val="00CF27BB"/>
    <w:rsid w:val="00CF34EC"/>
    <w:rsid w:val="00CF483B"/>
    <w:rsid w:val="00CF69E5"/>
    <w:rsid w:val="00CF6F3A"/>
    <w:rsid w:val="00CF7D57"/>
    <w:rsid w:val="00CF7E47"/>
    <w:rsid w:val="00D008BF"/>
    <w:rsid w:val="00D014F7"/>
    <w:rsid w:val="00D018AE"/>
    <w:rsid w:val="00D024DB"/>
    <w:rsid w:val="00D029B6"/>
    <w:rsid w:val="00D03F84"/>
    <w:rsid w:val="00D059CE"/>
    <w:rsid w:val="00D06297"/>
    <w:rsid w:val="00D06835"/>
    <w:rsid w:val="00D06D52"/>
    <w:rsid w:val="00D10162"/>
    <w:rsid w:val="00D1075A"/>
    <w:rsid w:val="00D10C89"/>
    <w:rsid w:val="00D1284F"/>
    <w:rsid w:val="00D13A0F"/>
    <w:rsid w:val="00D13BA2"/>
    <w:rsid w:val="00D144CE"/>
    <w:rsid w:val="00D14726"/>
    <w:rsid w:val="00D1567D"/>
    <w:rsid w:val="00D15CA9"/>
    <w:rsid w:val="00D175F2"/>
    <w:rsid w:val="00D20305"/>
    <w:rsid w:val="00D208AE"/>
    <w:rsid w:val="00D20EE6"/>
    <w:rsid w:val="00D21267"/>
    <w:rsid w:val="00D21353"/>
    <w:rsid w:val="00D229F5"/>
    <w:rsid w:val="00D23554"/>
    <w:rsid w:val="00D25483"/>
    <w:rsid w:val="00D30570"/>
    <w:rsid w:val="00D309F7"/>
    <w:rsid w:val="00D30F87"/>
    <w:rsid w:val="00D33A8A"/>
    <w:rsid w:val="00D34458"/>
    <w:rsid w:val="00D41D07"/>
    <w:rsid w:val="00D41D70"/>
    <w:rsid w:val="00D43F3B"/>
    <w:rsid w:val="00D441DA"/>
    <w:rsid w:val="00D448C2"/>
    <w:rsid w:val="00D44E4D"/>
    <w:rsid w:val="00D44FBB"/>
    <w:rsid w:val="00D45432"/>
    <w:rsid w:val="00D45994"/>
    <w:rsid w:val="00D467C4"/>
    <w:rsid w:val="00D46A69"/>
    <w:rsid w:val="00D46E16"/>
    <w:rsid w:val="00D50C36"/>
    <w:rsid w:val="00D50EA4"/>
    <w:rsid w:val="00D5226B"/>
    <w:rsid w:val="00D5308F"/>
    <w:rsid w:val="00D53D17"/>
    <w:rsid w:val="00D54885"/>
    <w:rsid w:val="00D55470"/>
    <w:rsid w:val="00D5552C"/>
    <w:rsid w:val="00D56F69"/>
    <w:rsid w:val="00D60704"/>
    <w:rsid w:val="00D60CD1"/>
    <w:rsid w:val="00D621C9"/>
    <w:rsid w:val="00D62BB6"/>
    <w:rsid w:val="00D63DBC"/>
    <w:rsid w:val="00D65910"/>
    <w:rsid w:val="00D6641E"/>
    <w:rsid w:val="00D6711D"/>
    <w:rsid w:val="00D6741E"/>
    <w:rsid w:val="00D67433"/>
    <w:rsid w:val="00D675D8"/>
    <w:rsid w:val="00D67682"/>
    <w:rsid w:val="00D67837"/>
    <w:rsid w:val="00D71489"/>
    <w:rsid w:val="00D7214A"/>
    <w:rsid w:val="00D7386F"/>
    <w:rsid w:val="00D73D41"/>
    <w:rsid w:val="00D73F83"/>
    <w:rsid w:val="00D75E4E"/>
    <w:rsid w:val="00D76F32"/>
    <w:rsid w:val="00D771CA"/>
    <w:rsid w:val="00D77ECE"/>
    <w:rsid w:val="00D80419"/>
    <w:rsid w:val="00D80525"/>
    <w:rsid w:val="00D80EBF"/>
    <w:rsid w:val="00D815BB"/>
    <w:rsid w:val="00D819DD"/>
    <w:rsid w:val="00D81CED"/>
    <w:rsid w:val="00D83F0F"/>
    <w:rsid w:val="00D84E0A"/>
    <w:rsid w:val="00D852A6"/>
    <w:rsid w:val="00D860F3"/>
    <w:rsid w:val="00D871BA"/>
    <w:rsid w:val="00D92F80"/>
    <w:rsid w:val="00D931B9"/>
    <w:rsid w:val="00D9330B"/>
    <w:rsid w:val="00D93679"/>
    <w:rsid w:val="00D93691"/>
    <w:rsid w:val="00D955A5"/>
    <w:rsid w:val="00D96397"/>
    <w:rsid w:val="00D96A2B"/>
    <w:rsid w:val="00D96CD1"/>
    <w:rsid w:val="00D97E20"/>
    <w:rsid w:val="00DA09A1"/>
    <w:rsid w:val="00DA198C"/>
    <w:rsid w:val="00DA22DF"/>
    <w:rsid w:val="00DA2478"/>
    <w:rsid w:val="00DA2C09"/>
    <w:rsid w:val="00DA4ED5"/>
    <w:rsid w:val="00DA5B90"/>
    <w:rsid w:val="00DA617D"/>
    <w:rsid w:val="00DA6374"/>
    <w:rsid w:val="00DA6420"/>
    <w:rsid w:val="00DA703F"/>
    <w:rsid w:val="00DA71BC"/>
    <w:rsid w:val="00DA7FF8"/>
    <w:rsid w:val="00DB0A5A"/>
    <w:rsid w:val="00DB11E3"/>
    <w:rsid w:val="00DB1D32"/>
    <w:rsid w:val="00DB22D3"/>
    <w:rsid w:val="00DB27C4"/>
    <w:rsid w:val="00DB3744"/>
    <w:rsid w:val="00DB429C"/>
    <w:rsid w:val="00DB5AAF"/>
    <w:rsid w:val="00DC0F41"/>
    <w:rsid w:val="00DC198F"/>
    <w:rsid w:val="00DC1BFC"/>
    <w:rsid w:val="00DC1DC9"/>
    <w:rsid w:val="00DC5607"/>
    <w:rsid w:val="00DC5B11"/>
    <w:rsid w:val="00DC6E22"/>
    <w:rsid w:val="00DC7CF3"/>
    <w:rsid w:val="00DD0557"/>
    <w:rsid w:val="00DD1FC1"/>
    <w:rsid w:val="00DD260A"/>
    <w:rsid w:val="00DD2A98"/>
    <w:rsid w:val="00DD31F4"/>
    <w:rsid w:val="00DD3977"/>
    <w:rsid w:val="00DD3DB7"/>
    <w:rsid w:val="00DD4B01"/>
    <w:rsid w:val="00DD558E"/>
    <w:rsid w:val="00DD62A4"/>
    <w:rsid w:val="00DD73F3"/>
    <w:rsid w:val="00DE00B2"/>
    <w:rsid w:val="00DE0369"/>
    <w:rsid w:val="00DE0526"/>
    <w:rsid w:val="00DE07C5"/>
    <w:rsid w:val="00DE0888"/>
    <w:rsid w:val="00DE2A75"/>
    <w:rsid w:val="00DE4FF4"/>
    <w:rsid w:val="00DE5E6B"/>
    <w:rsid w:val="00DE60A3"/>
    <w:rsid w:val="00DE7339"/>
    <w:rsid w:val="00DE756C"/>
    <w:rsid w:val="00DF0403"/>
    <w:rsid w:val="00DF04AF"/>
    <w:rsid w:val="00DF1852"/>
    <w:rsid w:val="00DF1D85"/>
    <w:rsid w:val="00DF1D92"/>
    <w:rsid w:val="00DF2177"/>
    <w:rsid w:val="00DF2CC2"/>
    <w:rsid w:val="00DF3D03"/>
    <w:rsid w:val="00DF48C1"/>
    <w:rsid w:val="00DF4BC6"/>
    <w:rsid w:val="00DF4DBB"/>
    <w:rsid w:val="00DF55DD"/>
    <w:rsid w:val="00DF6836"/>
    <w:rsid w:val="00DF6C6E"/>
    <w:rsid w:val="00E007D6"/>
    <w:rsid w:val="00E0090F"/>
    <w:rsid w:val="00E00A4E"/>
    <w:rsid w:val="00E029EF"/>
    <w:rsid w:val="00E02BD7"/>
    <w:rsid w:val="00E02C29"/>
    <w:rsid w:val="00E02CBE"/>
    <w:rsid w:val="00E033A8"/>
    <w:rsid w:val="00E03DE3"/>
    <w:rsid w:val="00E03F85"/>
    <w:rsid w:val="00E05500"/>
    <w:rsid w:val="00E055D2"/>
    <w:rsid w:val="00E05676"/>
    <w:rsid w:val="00E06258"/>
    <w:rsid w:val="00E066D9"/>
    <w:rsid w:val="00E06D20"/>
    <w:rsid w:val="00E06FDA"/>
    <w:rsid w:val="00E07758"/>
    <w:rsid w:val="00E1274E"/>
    <w:rsid w:val="00E12A9B"/>
    <w:rsid w:val="00E12AC8"/>
    <w:rsid w:val="00E12B7E"/>
    <w:rsid w:val="00E13B24"/>
    <w:rsid w:val="00E13D6E"/>
    <w:rsid w:val="00E149B9"/>
    <w:rsid w:val="00E20183"/>
    <w:rsid w:val="00E208DD"/>
    <w:rsid w:val="00E21347"/>
    <w:rsid w:val="00E22753"/>
    <w:rsid w:val="00E22CC4"/>
    <w:rsid w:val="00E23878"/>
    <w:rsid w:val="00E23A20"/>
    <w:rsid w:val="00E24C94"/>
    <w:rsid w:val="00E24D3B"/>
    <w:rsid w:val="00E2727A"/>
    <w:rsid w:val="00E27BF9"/>
    <w:rsid w:val="00E306ED"/>
    <w:rsid w:val="00E30A2F"/>
    <w:rsid w:val="00E30E09"/>
    <w:rsid w:val="00E31964"/>
    <w:rsid w:val="00E31D23"/>
    <w:rsid w:val="00E32899"/>
    <w:rsid w:val="00E32B35"/>
    <w:rsid w:val="00E3462C"/>
    <w:rsid w:val="00E35D2E"/>
    <w:rsid w:val="00E3738D"/>
    <w:rsid w:val="00E409A9"/>
    <w:rsid w:val="00E415E3"/>
    <w:rsid w:val="00E4602A"/>
    <w:rsid w:val="00E46BC5"/>
    <w:rsid w:val="00E46E21"/>
    <w:rsid w:val="00E470B4"/>
    <w:rsid w:val="00E4754F"/>
    <w:rsid w:val="00E5104E"/>
    <w:rsid w:val="00E5163E"/>
    <w:rsid w:val="00E520C1"/>
    <w:rsid w:val="00E52B50"/>
    <w:rsid w:val="00E53035"/>
    <w:rsid w:val="00E53777"/>
    <w:rsid w:val="00E5475E"/>
    <w:rsid w:val="00E54FEB"/>
    <w:rsid w:val="00E55039"/>
    <w:rsid w:val="00E57590"/>
    <w:rsid w:val="00E60C1A"/>
    <w:rsid w:val="00E6104A"/>
    <w:rsid w:val="00E62684"/>
    <w:rsid w:val="00E627BB"/>
    <w:rsid w:val="00E62FB4"/>
    <w:rsid w:val="00E63E4A"/>
    <w:rsid w:val="00E63F55"/>
    <w:rsid w:val="00E64299"/>
    <w:rsid w:val="00E64302"/>
    <w:rsid w:val="00E64780"/>
    <w:rsid w:val="00E64DA4"/>
    <w:rsid w:val="00E65F8B"/>
    <w:rsid w:val="00E6619A"/>
    <w:rsid w:val="00E6674D"/>
    <w:rsid w:val="00E70226"/>
    <w:rsid w:val="00E71F75"/>
    <w:rsid w:val="00E723C6"/>
    <w:rsid w:val="00E724FB"/>
    <w:rsid w:val="00E72983"/>
    <w:rsid w:val="00E73007"/>
    <w:rsid w:val="00E739B8"/>
    <w:rsid w:val="00E73F8E"/>
    <w:rsid w:val="00E76C02"/>
    <w:rsid w:val="00E77B68"/>
    <w:rsid w:val="00E81976"/>
    <w:rsid w:val="00E83045"/>
    <w:rsid w:val="00E8318B"/>
    <w:rsid w:val="00E83BB7"/>
    <w:rsid w:val="00E86541"/>
    <w:rsid w:val="00E903E8"/>
    <w:rsid w:val="00E907B1"/>
    <w:rsid w:val="00E91DEA"/>
    <w:rsid w:val="00E925AE"/>
    <w:rsid w:val="00E931B3"/>
    <w:rsid w:val="00E94CDC"/>
    <w:rsid w:val="00E95FF9"/>
    <w:rsid w:val="00E96011"/>
    <w:rsid w:val="00E96398"/>
    <w:rsid w:val="00EA05BA"/>
    <w:rsid w:val="00EA0D09"/>
    <w:rsid w:val="00EA147F"/>
    <w:rsid w:val="00EA1F54"/>
    <w:rsid w:val="00EA2BEE"/>
    <w:rsid w:val="00EA31E4"/>
    <w:rsid w:val="00EA5AFF"/>
    <w:rsid w:val="00EA615C"/>
    <w:rsid w:val="00EA6B3A"/>
    <w:rsid w:val="00EA7713"/>
    <w:rsid w:val="00EA7795"/>
    <w:rsid w:val="00EB0D03"/>
    <w:rsid w:val="00EB0E20"/>
    <w:rsid w:val="00EB17D9"/>
    <w:rsid w:val="00EB4D05"/>
    <w:rsid w:val="00EB5568"/>
    <w:rsid w:val="00EB62C9"/>
    <w:rsid w:val="00EB6CB6"/>
    <w:rsid w:val="00EC0BB1"/>
    <w:rsid w:val="00EC2870"/>
    <w:rsid w:val="00EC37BB"/>
    <w:rsid w:val="00EC56EB"/>
    <w:rsid w:val="00EC72E8"/>
    <w:rsid w:val="00EC7998"/>
    <w:rsid w:val="00ED0161"/>
    <w:rsid w:val="00ED128D"/>
    <w:rsid w:val="00ED3181"/>
    <w:rsid w:val="00ED3D0C"/>
    <w:rsid w:val="00ED3DC3"/>
    <w:rsid w:val="00ED5CB6"/>
    <w:rsid w:val="00ED6020"/>
    <w:rsid w:val="00ED67B7"/>
    <w:rsid w:val="00ED67DB"/>
    <w:rsid w:val="00ED72BF"/>
    <w:rsid w:val="00ED7908"/>
    <w:rsid w:val="00EE16F7"/>
    <w:rsid w:val="00EE1FA7"/>
    <w:rsid w:val="00EE3275"/>
    <w:rsid w:val="00EE4A58"/>
    <w:rsid w:val="00EE4B84"/>
    <w:rsid w:val="00EE4C9D"/>
    <w:rsid w:val="00EF13A4"/>
    <w:rsid w:val="00EF1B81"/>
    <w:rsid w:val="00EF24DE"/>
    <w:rsid w:val="00EF4BC8"/>
    <w:rsid w:val="00EF6F3C"/>
    <w:rsid w:val="00F01553"/>
    <w:rsid w:val="00F0318E"/>
    <w:rsid w:val="00F03A0F"/>
    <w:rsid w:val="00F03BDF"/>
    <w:rsid w:val="00F03D57"/>
    <w:rsid w:val="00F03F9C"/>
    <w:rsid w:val="00F04716"/>
    <w:rsid w:val="00F0569A"/>
    <w:rsid w:val="00F062F7"/>
    <w:rsid w:val="00F06336"/>
    <w:rsid w:val="00F070BD"/>
    <w:rsid w:val="00F07817"/>
    <w:rsid w:val="00F07A3C"/>
    <w:rsid w:val="00F1119D"/>
    <w:rsid w:val="00F11A4B"/>
    <w:rsid w:val="00F11D65"/>
    <w:rsid w:val="00F128E7"/>
    <w:rsid w:val="00F15161"/>
    <w:rsid w:val="00F1728B"/>
    <w:rsid w:val="00F1742A"/>
    <w:rsid w:val="00F206B4"/>
    <w:rsid w:val="00F20824"/>
    <w:rsid w:val="00F20B5B"/>
    <w:rsid w:val="00F21748"/>
    <w:rsid w:val="00F230E9"/>
    <w:rsid w:val="00F24CA5"/>
    <w:rsid w:val="00F26506"/>
    <w:rsid w:val="00F2663B"/>
    <w:rsid w:val="00F27893"/>
    <w:rsid w:val="00F318BE"/>
    <w:rsid w:val="00F31DBD"/>
    <w:rsid w:val="00F32123"/>
    <w:rsid w:val="00F32BE3"/>
    <w:rsid w:val="00F34447"/>
    <w:rsid w:val="00F35111"/>
    <w:rsid w:val="00F36EF7"/>
    <w:rsid w:val="00F40B74"/>
    <w:rsid w:val="00F41310"/>
    <w:rsid w:val="00F4166B"/>
    <w:rsid w:val="00F43E76"/>
    <w:rsid w:val="00F44109"/>
    <w:rsid w:val="00F4730D"/>
    <w:rsid w:val="00F47E10"/>
    <w:rsid w:val="00F47EBD"/>
    <w:rsid w:val="00F5194E"/>
    <w:rsid w:val="00F51F19"/>
    <w:rsid w:val="00F51FFC"/>
    <w:rsid w:val="00F52553"/>
    <w:rsid w:val="00F5313E"/>
    <w:rsid w:val="00F54E13"/>
    <w:rsid w:val="00F55258"/>
    <w:rsid w:val="00F55EEF"/>
    <w:rsid w:val="00F560BF"/>
    <w:rsid w:val="00F5626D"/>
    <w:rsid w:val="00F56CCE"/>
    <w:rsid w:val="00F56FBE"/>
    <w:rsid w:val="00F6053C"/>
    <w:rsid w:val="00F60AD4"/>
    <w:rsid w:val="00F60CF2"/>
    <w:rsid w:val="00F60E5E"/>
    <w:rsid w:val="00F6109B"/>
    <w:rsid w:val="00F61762"/>
    <w:rsid w:val="00F61975"/>
    <w:rsid w:val="00F61FEA"/>
    <w:rsid w:val="00F63584"/>
    <w:rsid w:val="00F637D9"/>
    <w:rsid w:val="00F6648D"/>
    <w:rsid w:val="00F67FFC"/>
    <w:rsid w:val="00F701C7"/>
    <w:rsid w:val="00F720C4"/>
    <w:rsid w:val="00F72366"/>
    <w:rsid w:val="00F72D6C"/>
    <w:rsid w:val="00F72F0D"/>
    <w:rsid w:val="00F740BE"/>
    <w:rsid w:val="00F75DA7"/>
    <w:rsid w:val="00F75F0C"/>
    <w:rsid w:val="00F76B3A"/>
    <w:rsid w:val="00F77AEE"/>
    <w:rsid w:val="00F80BCD"/>
    <w:rsid w:val="00F81972"/>
    <w:rsid w:val="00F81F29"/>
    <w:rsid w:val="00F82BCC"/>
    <w:rsid w:val="00F852D0"/>
    <w:rsid w:val="00F857C9"/>
    <w:rsid w:val="00F8601C"/>
    <w:rsid w:val="00F86360"/>
    <w:rsid w:val="00F86AB2"/>
    <w:rsid w:val="00F877A3"/>
    <w:rsid w:val="00F87D2B"/>
    <w:rsid w:val="00F9006C"/>
    <w:rsid w:val="00F901D9"/>
    <w:rsid w:val="00F90A92"/>
    <w:rsid w:val="00F90C75"/>
    <w:rsid w:val="00F9142B"/>
    <w:rsid w:val="00F92D4E"/>
    <w:rsid w:val="00F94CF5"/>
    <w:rsid w:val="00F95487"/>
    <w:rsid w:val="00F958DC"/>
    <w:rsid w:val="00F95B58"/>
    <w:rsid w:val="00F96F5B"/>
    <w:rsid w:val="00F97715"/>
    <w:rsid w:val="00FA0945"/>
    <w:rsid w:val="00FA0A1B"/>
    <w:rsid w:val="00FA0AE2"/>
    <w:rsid w:val="00FA0C03"/>
    <w:rsid w:val="00FA3397"/>
    <w:rsid w:val="00FA34EB"/>
    <w:rsid w:val="00FA693B"/>
    <w:rsid w:val="00FA6B53"/>
    <w:rsid w:val="00FA7CE2"/>
    <w:rsid w:val="00FB02DA"/>
    <w:rsid w:val="00FB0A3F"/>
    <w:rsid w:val="00FB2556"/>
    <w:rsid w:val="00FB3704"/>
    <w:rsid w:val="00FB48D4"/>
    <w:rsid w:val="00FB549C"/>
    <w:rsid w:val="00FB63FC"/>
    <w:rsid w:val="00FB71F6"/>
    <w:rsid w:val="00FB7876"/>
    <w:rsid w:val="00FC075F"/>
    <w:rsid w:val="00FC0D2D"/>
    <w:rsid w:val="00FC31C4"/>
    <w:rsid w:val="00FC3602"/>
    <w:rsid w:val="00FC3FFE"/>
    <w:rsid w:val="00FC55BF"/>
    <w:rsid w:val="00FC5DA2"/>
    <w:rsid w:val="00FC6501"/>
    <w:rsid w:val="00FC6B05"/>
    <w:rsid w:val="00FC7CF7"/>
    <w:rsid w:val="00FD01EA"/>
    <w:rsid w:val="00FD0F5C"/>
    <w:rsid w:val="00FD109F"/>
    <w:rsid w:val="00FD30B4"/>
    <w:rsid w:val="00FD5036"/>
    <w:rsid w:val="00FD66A0"/>
    <w:rsid w:val="00FD7C50"/>
    <w:rsid w:val="00FE098E"/>
    <w:rsid w:val="00FE0D16"/>
    <w:rsid w:val="00FE2AD6"/>
    <w:rsid w:val="00FE2D3C"/>
    <w:rsid w:val="00FE371E"/>
    <w:rsid w:val="00FE5D70"/>
    <w:rsid w:val="00FF0D27"/>
    <w:rsid w:val="00FF0E81"/>
    <w:rsid w:val="00FF0FDC"/>
    <w:rsid w:val="00FF2220"/>
    <w:rsid w:val="00FF3FA7"/>
    <w:rsid w:val="00FF406C"/>
    <w:rsid w:val="00FF58BD"/>
    <w:rsid w:val="00FF5AE5"/>
    <w:rsid w:val="00FF6A64"/>
    <w:rsid w:val="00FF6BEF"/>
    <w:rsid w:val="00FF7434"/>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5685"/>
  <w15:docId w15:val="{0BB3904C-5AEC-47A9-9091-876AF65C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0E"/>
  </w:style>
  <w:style w:type="paragraph" w:styleId="Heading1">
    <w:name w:val="heading 1"/>
    <w:basedOn w:val="Normal"/>
    <w:next w:val="Normal"/>
    <w:link w:val="Heading1Char"/>
    <w:uiPriority w:val="9"/>
    <w:qFormat/>
    <w:rsid w:val="00EB0E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link w:val="Heading6Char"/>
    <w:uiPriority w:val="9"/>
    <w:qFormat/>
    <w:rsid w:val="00981BF5"/>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30E09"/>
    <w:pPr>
      <w:ind w:left="720"/>
      <w:contextualSpacing/>
    </w:pPr>
  </w:style>
  <w:style w:type="paragraph" w:styleId="Header">
    <w:name w:val="header"/>
    <w:aliases w:val="Char,En-tête-1,En-tête-2,hd,Header 2, Char,Char1,Char2,Char3"/>
    <w:basedOn w:val="Normal"/>
    <w:link w:val="HeaderChar"/>
    <w:uiPriority w:val="99"/>
    <w:unhideWhenUsed/>
    <w:rsid w:val="00F857C9"/>
    <w:pPr>
      <w:tabs>
        <w:tab w:val="center" w:pos="4819"/>
        <w:tab w:val="right" w:pos="9638"/>
      </w:tabs>
      <w:spacing w:after="0" w:line="240" w:lineRule="auto"/>
    </w:pPr>
  </w:style>
  <w:style w:type="character" w:customStyle="1" w:styleId="HeaderChar">
    <w:name w:val="Header Char"/>
    <w:aliases w:val="Char Char,En-tête-1 Char,En-tête-2 Char,hd Char,Header 2 Char, Char Char,Char1 Char,Char2 Char,Char3 Char"/>
    <w:basedOn w:val="DefaultParagraphFont"/>
    <w:link w:val="Header"/>
    <w:uiPriority w:val="99"/>
    <w:rsid w:val="00F857C9"/>
  </w:style>
  <w:style w:type="paragraph" w:styleId="Footer">
    <w:name w:val="footer"/>
    <w:basedOn w:val="Normal"/>
    <w:link w:val="FooterChar"/>
    <w:uiPriority w:val="99"/>
    <w:unhideWhenUsed/>
    <w:rsid w:val="00F857C9"/>
    <w:pPr>
      <w:tabs>
        <w:tab w:val="center" w:pos="4819"/>
        <w:tab w:val="right" w:pos="9638"/>
      </w:tabs>
      <w:spacing w:after="0" w:line="240" w:lineRule="auto"/>
    </w:pPr>
  </w:style>
  <w:style w:type="character" w:customStyle="1" w:styleId="FooterChar">
    <w:name w:val="Footer Char"/>
    <w:basedOn w:val="DefaultParagraphFont"/>
    <w:link w:val="Footer"/>
    <w:uiPriority w:val="99"/>
    <w:qFormat/>
    <w:rsid w:val="00F857C9"/>
  </w:style>
  <w:style w:type="paragraph" w:styleId="PlainText">
    <w:name w:val="Plain Text"/>
    <w:basedOn w:val="Normal"/>
    <w:link w:val="PlainTextChar"/>
    <w:uiPriority w:val="99"/>
    <w:rsid w:val="008963A4"/>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8963A4"/>
    <w:rPr>
      <w:rFonts w:ascii="Consolas" w:eastAsia="Calibri" w:hAnsi="Consolas" w:cs="Times New Roman"/>
      <w:sz w:val="21"/>
      <w:szCs w:val="21"/>
      <w:lang w:val="en-US"/>
    </w:rPr>
  </w:style>
  <w:style w:type="character" w:styleId="CommentReference">
    <w:name w:val="annotation reference"/>
    <w:basedOn w:val="DefaultParagraphFont"/>
    <w:uiPriority w:val="99"/>
    <w:semiHidden/>
    <w:unhideWhenUsed/>
    <w:rsid w:val="00C969AC"/>
    <w:rPr>
      <w:sz w:val="16"/>
      <w:szCs w:val="16"/>
    </w:rPr>
  </w:style>
  <w:style w:type="paragraph" w:styleId="CommentText">
    <w:name w:val="annotation text"/>
    <w:basedOn w:val="Normal"/>
    <w:link w:val="CommentTextChar"/>
    <w:uiPriority w:val="99"/>
    <w:unhideWhenUsed/>
    <w:rsid w:val="00C969AC"/>
    <w:pPr>
      <w:spacing w:line="240" w:lineRule="auto"/>
    </w:pPr>
    <w:rPr>
      <w:sz w:val="20"/>
      <w:szCs w:val="20"/>
    </w:rPr>
  </w:style>
  <w:style w:type="character" w:customStyle="1" w:styleId="CommentTextChar">
    <w:name w:val="Comment Text Char"/>
    <w:basedOn w:val="DefaultParagraphFont"/>
    <w:link w:val="CommentText"/>
    <w:uiPriority w:val="99"/>
    <w:rsid w:val="00C969AC"/>
    <w:rPr>
      <w:sz w:val="20"/>
      <w:szCs w:val="20"/>
    </w:rPr>
  </w:style>
  <w:style w:type="paragraph" w:styleId="CommentSubject">
    <w:name w:val="annotation subject"/>
    <w:basedOn w:val="CommentText"/>
    <w:next w:val="CommentText"/>
    <w:link w:val="CommentSubjectChar"/>
    <w:uiPriority w:val="99"/>
    <w:semiHidden/>
    <w:unhideWhenUsed/>
    <w:rsid w:val="00C969AC"/>
    <w:rPr>
      <w:b/>
      <w:bCs/>
    </w:rPr>
  </w:style>
  <w:style w:type="character" w:customStyle="1" w:styleId="CommentSubjectChar">
    <w:name w:val="Comment Subject Char"/>
    <w:basedOn w:val="CommentTextChar"/>
    <w:link w:val="CommentSubject"/>
    <w:uiPriority w:val="99"/>
    <w:semiHidden/>
    <w:rsid w:val="00C969AC"/>
    <w:rPr>
      <w:b/>
      <w:bCs/>
      <w:sz w:val="20"/>
      <w:szCs w:val="20"/>
    </w:rPr>
  </w:style>
  <w:style w:type="paragraph" w:styleId="BalloonText">
    <w:name w:val="Balloon Text"/>
    <w:basedOn w:val="Normal"/>
    <w:link w:val="BalloonTextChar"/>
    <w:uiPriority w:val="99"/>
    <w:semiHidden/>
    <w:unhideWhenUsed/>
    <w:rsid w:val="00C96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9AC"/>
    <w:rPr>
      <w:rFonts w:ascii="Segoe UI" w:hAnsi="Segoe UI" w:cs="Segoe UI"/>
      <w:sz w:val="18"/>
      <w:szCs w:val="18"/>
    </w:rPr>
  </w:style>
  <w:style w:type="paragraph" w:styleId="NoSpacing">
    <w:name w:val="No Spacing"/>
    <w:uiPriority w:val="1"/>
    <w:qFormat/>
    <w:rsid w:val="002B0246"/>
    <w:pPr>
      <w:widowControl w:val="0"/>
      <w:suppressAutoHyphens/>
      <w:spacing w:after="0" w:line="240" w:lineRule="auto"/>
    </w:pPr>
    <w:rPr>
      <w:rFonts w:ascii="TimesLT" w:eastAsia="Times New Roman" w:hAnsi="TimesLT" w:cs="Times New Roman"/>
      <w:szCs w:val="20"/>
      <w:lang w:eastAsia="ar-SA"/>
    </w:rPr>
  </w:style>
  <w:style w:type="paragraph" w:customStyle="1" w:styleId="BodyText1">
    <w:name w:val="Body Text1"/>
    <w:basedOn w:val="Normal"/>
    <w:uiPriority w:val="99"/>
    <w:rsid w:val="004E43D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NormalWeb">
    <w:name w:val="Normal (Web)"/>
    <w:basedOn w:val="Normal"/>
    <w:uiPriority w:val="99"/>
    <w:rsid w:val="00682F08"/>
    <w:pPr>
      <w:spacing w:before="100" w:beforeAutospacing="1" w:after="100" w:afterAutospacing="1" w:line="240" w:lineRule="auto"/>
    </w:pPr>
    <w:rPr>
      <w:rFonts w:ascii="Times New Roman" w:eastAsia="Times New Roman" w:hAnsi="Times New Roman" w:cs="Times New Roman"/>
      <w:sz w:val="17"/>
      <w:szCs w:val="17"/>
      <w:lang w:eastAsia="lt-LT"/>
    </w:rPr>
  </w:style>
  <w:style w:type="character" w:styleId="Hyperlink">
    <w:name w:val="Hyperlink"/>
    <w:uiPriority w:val="99"/>
    <w:rsid w:val="00612DD4"/>
    <w:rPr>
      <w:color w:val="0000FF"/>
      <w:u w:val="single"/>
    </w:rPr>
  </w:style>
  <w:style w:type="paragraph" w:styleId="FootnoteText">
    <w:name w:val="footnote text"/>
    <w:basedOn w:val="Normal"/>
    <w:link w:val="FootnoteTextChar"/>
    <w:uiPriority w:val="99"/>
    <w:unhideWhenUsed/>
    <w:rsid w:val="007672CE"/>
    <w:pPr>
      <w:spacing w:after="0" w:line="240" w:lineRule="auto"/>
    </w:pPr>
    <w:rPr>
      <w:sz w:val="20"/>
      <w:szCs w:val="20"/>
    </w:rPr>
  </w:style>
  <w:style w:type="character" w:customStyle="1" w:styleId="FootnoteTextChar">
    <w:name w:val="Footnote Text Char"/>
    <w:basedOn w:val="DefaultParagraphFont"/>
    <w:link w:val="FootnoteText"/>
    <w:uiPriority w:val="99"/>
    <w:rsid w:val="007672CE"/>
    <w:rPr>
      <w:sz w:val="20"/>
      <w:szCs w:val="20"/>
    </w:rPr>
  </w:style>
  <w:style w:type="character" w:styleId="FootnoteReference">
    <w:name w:val="footnote reference"/>
    <w:basedOn w:val="DefaultParagraphFont"/>
    <w:semiHidden/>
    <w:unhideWhenUsed/>
    <w:rsid w:val="007672CE"/>
    <w:rPr>
      <w:vertAlign w:val="superscript"/>
    </w:rPr>
  </w:style>
  <w:style w:type="paragraph" w:styleId="Revision">
    <w:name w:val="Revision"/>
    <w:hidden/>
    <w:uiPriority w:val="99"/>
    <w:semiHidden/>
    <w:rsid w:val="001B3B89"/>
    <w:pPr>
      <w:spacing w:after="0" w:line="240" w:lineRule="auto"/>
    </w:pPr>
  </w:style>
  <w:style w:type="paragraph" w:styleId="Title">
    <w:name w:val="Title"/>
    <w:basedOn w:val="Normal"/>
    <w:link w:val="TitleChar"/>
    <w:qFormat/>
    <w:rsid w:val="00484CCA"/>
    <w:pPr>
      <w:spacing w:after="0" w:line="240" w:lineRule="auto"/>
      <w:jc w:val="center"/>
    </w:pPr>
    <w:rPr>
      <w:rFonts w:ascii="Times New Roman" w:eastAsia="Times New Roman" w:hAnsi="Times New Roman" w:cs="Times New Roman"/>
      <w:b/>
      <w:bCs/>
      <w:caps/>
      <w:sz w:val="24"/>
      <w:szCs w:val="24"/>
    </w:rPr>
  </w:style>
  <w:style w:type="character" w:customStyle="1" w:styleId="TitleChar">
    <w:name w:val="Title Char"/>
    <w:basedOn w:val="DefaultParagraphFont"/>
    <w:link w:val="Title"/>
    <w:rsid w:val="00484CCA"/>
    <w:rPr>
      <w:rFonts w:ascii="Times New Roman" w:eastAsia="Times New Roman" w:hAnsi="Times New Roman" w:cs="Times New Roman"/>
      <w:b/>
      <w:bCs/>
      <w:caps/>
      <w:sz w:val="24"/>
      <w:szCs w:val="24"/>
    </w:rPr>
  </w:style>
  <w:style w:type="character" w:customStyle="1" w:styleId="Heading6Char">
    <w:name w:val="Heading 6 Char"/>
    <w:basedOn w:val="DefaultParagraphFont"/>
    <w:link w:val="Heading6"/>
    <w:uiPriority w:val="9"/>
    <w:rsid w:val="00981BF5"/>
    <w:rPr>
      <w:rFonts w:ascii="Times New Roman" w:eastAsia="Times New Roman" w:hAnsi="Times New Roman" w:cs="Times New Roman"/>
      <w:b/>
      <w:bCs/>
      <w:sz w:val="15"/>
      <w:szCs w:val="15"/>
      <w:lang w:eastAsia="lt-LT"/>
    </w:rPr>
  </w:style>
  <w:style w:type="character" w:customStyle="1" w:styleId="ListParagraphChar">
    <w:name w:val="List Paragraph Char"/>
    <w:link w:val="ListParagraph"/>
    <w:uiPriority w:val="34"/>
    <w:qFormat/>
    <w:locked/>
    <w:rsid w:val="001A24BB"/>
  </w:style>
  <w:style w:type="paragraph" w:customStyle="1" w:styleId="Default">
    <w:name w:val="Default"/>
    <w:rsid w:val="00C668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A42EFB"/>
    <w:rPr>
      <w:b/>
      <w:bCs/>
    </w:rPr>
  </w:style>
  <w:style w:type="paragraph" w:customStyle="1" w:styleId="Pagrindinistekstas1">
    <w:name w:val="Pagrindinis tekstas1"/>
    <w:basedOn w:val="Normal"/>
    <w:rsid w:val="00A42EF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HTMLTypewriter">
    <w:name w:val="HTML Typewriter"/>
    <w:basedOn w:val="DefaultParagraphFont"/>
    <w:qFormat/>
    <w:rsid w:val="00CD3081"/>
    <w:rPr>
      <w:rFonts w:ascii="Courier New" w:eastAsia="Times New Roman" w:hAnsi="Courier New" w:cs="Times New Roman"/>
      <w:sz w:val="20"/>
      <w:szCs w:val="20"/>
    </w:rPr>
  </w:style>
  <w:style w:type="character" w:customStyle="1" w:styleId="StrongEmphasis">
    <w:name w:val="Strong Emphasis"/>
    <w:qFormat/>
    <w:rsid w:val="00CD3081"/>
    <w:rPr>
      <w:b/>
      <w:bCs/>
    </w:rPr>
  </w:style>
  <w:style w:type="paragraph" w:customStyle="1" w:styleId="Standard">
    <w:name w:val="Standard"/>
    <w:rsid w:val="00520093"/>
    <w:pPr>
      <w:suppressAutoHyphens/>
      <w:autoSpaceDN w:val="0"/>
      <w:spacing w:line="254" w:lineRule="auto"/>
      <w:textAlignment w:val="baseline"/>
    </w:pPr>
    <w:rPr>
      <w:rFonts w:ascii="Calibri" w:eastAsia="Calibri" w:hAnsi="Calibri" w:cs="Tahoma"/>
      <w:kern w:val="3"/>
    </w:rPr>
  </w:style>
  <w:style w:type="character" w:customStyle="1" w:styleId="disabled1">
    <w:name w:val="disabled1"/>
    <w:basedOn w:val="DefaultParagraphFont"/>
    <w:rsid w:val="002D484D"/>
    <w:rPr>
      <w:b/>
      <w:bCs/>
      <w:i/>
      <w:iCs/>
      <w:sz w:val="20"/>
      <w:szCs w:val="20"/>
    </w:rPr>
  </w:style>
  <w:style w:type="character" w:customStyle="1" w:styleId="InternetLink">
    <w:name w:val="Internet Link"/>
    <w:uiPriority w:val="99"/>
    <w:rsid w:val="00833584"/>
    <w:rPr>
      <w:color w:val="000080"/>
      <w:u w:val="single"/>
    </w:rPr>
  </w:style>
  <w:style w:type="paragraph" w:styleId="BodyTextIndent">
    <w:name w:val="Body Text Indent"/>
    <w:basedOn w:val="Normal"/>
    <w:link w:val="BodyTextIndentChar"/>
    <w:semiHidden/>
    <w:unhideWhenUsed/>
    <w:rsid w:val="00BE7944"/>
    <w:pPr>
      <w:spacing w:after="0" w:line="240" w:lineRule="auto"/>
      <w:ind w:firstLine="900"/>
      <w:jc w:val="both"/>
    </w:pPr>
    <w:rPr>
      <w:rFonts w:ascii="TimesLT" w:eastAsia="Times New Roman" w:hAnsi="TimesLT" w:cs="Times New Roman"/>
      <w:sz w:val="24"/>
      <w:szCs w:val="24"/>
    </w:rPr>
  </w:style>
  <w:style w:type="character" w:customStyle="1" w:styleId="BodyTextIndentChar">
    <w:name w:val="Body Text Indent Char"/>
    <w:basedOn w:val="DefaultParagraphFont"/>
    <w:link w:val="BodyTextIndent"/>
    <w:semiHidden/>
    <w:rsid w:val="00BE7944"/>
    <w:rPr>
      <w:rFonts w:ascii="TimesLT" w:eastAsia="Times New Roman" w:hAnsi="TimesLT" w:cs="Times New Roman"/>
      <w:sz w:val="24"/>
      <w:szCs w:val="24"/>
    </w:rPr>
  </w:style>
  <w:style w:type="character" w:customStyle="1" w:styleId="dlxnowrap1">
    <w:name w:val="dlxnowrap1"/>
    <w:basedOn w:val="DefaultParagraphFont"/>
    <w:rsid w:val="00AB7064"/>
  </w:style>
  <w:style w:type="character" w:customStyle="1" w:styleId="BodyTextVSDChar">
    <w:name w:val="Body Text VSD Char"/>
    <w:basedOn w:val="DefaultParagraphFont"/>
    <w:link w:val="BodyTextVSD"/>
    <w:locked/>
    <w:rsid w:val="003F5F1D"/>
    <w:rPr>
      <w:rFonts w:ascii="Arial" w:hAnsi="Arial" w:cs="Arial"/>
    </w:rPr>
  </w:style>
  <w:style w:type="paragraph" w:customStyle="1" w:styleId="BodyTextVSD">
    <w:name w:val="Body Text VSD"/>
    <w:basedOn w:val="Normal"/>
    <w:link w:val="BodyTextVSDChar"/>
    <w:rsid w:val="003F5F1D"/>
    <w:pPr>
      <w:spacing w:after="0" w:line="240" w:lineRule="auto"/>
      <w:jc w:val="both"/>
    </w:pPr>
    <w:rPr>
      <w:rFonts w:ascii="Arial" w:hAnsi="Arial" w:cs="Arial"/>
    </w:rPr>
  </w:style>
  <w:style w:type="character" w:customStyle="1" w:styleId="normal-h">
    <w:name w:val="normal-h"/>
    <w:basedOn w:val="DefaultParagraphFont"/>
    <w:rsid w:val="0089621F"/>
  </w:style>
  <w:style w:type="character" w:customStyle="1" w:styleId="eop">
    <w:name w:val="eop"/>
    <w:basedOn w:val="DefaultParagraphFont"/>
    <w:rsid w:val="00AF40B9"/>
  </w:style>
  <w:style w:type="character" w:styleId="Emphasis">
    <w:name w:val="Emphasis"/>
    <w:uiPriority w:val="20"/>
    <w:qFormat/>
    <w:rsid w:val="004B07BE"/>
    <w:rPr>
      <w:i/>
      <w:iCs/>
    </w:rPr>
  </w:style>
  <w:style w:type="character" w:styleId="FollowedHyperlink">
    <w:name w:val="FollowedHyperlink"/>
    <w:basedOn w:val="DefaultParagraphFont"/>
    <w:uiPriority w:val="99"/>
    <w:semiHidden/>
    <w:unhideWhenUsed/>
    <w:rsid w:val="004F45B9"/>
    <w:rPr>
      <w:color w:val="954F72" w:themeColor="followedHyperlink"/>
      <w:u w:val="single"/>
    </w:rPr>
  </w:style>
  <w:style w:type="character" w:customStyle="1" w:styleId="FontStyle15">
    <w:name w:val="Font Style15"/>
    <w:basedOn w:val="DefaultParagraphFont"/>
    <w:qFormat/>
    <w:rsid w:val="00E149B9"/>
    <w:rPr>
      <w:rFonts w:ascii="Times New Roman" w:hAnsi="Times New Roman"/>
      <w:color w:val="000000"/>
      <w:sz w:val="24"/>
    </w:rPr>
  </w:style>
  <w:style w:type="character" w:customStyle="1" w:styleId="normaltextrun1">
    <w:name w:val="normaltextrun1"/>
    <w:basedOn w:val="DefaultParagraphFont"/>
    <w:rsid w:val="00BB15C1"/>
  </w:style>
  <w:style w:type="character" w:customStyle="1" w:styleId="Heading1Char">
    <w:name w:val="Heading 1 Char"/>
    <w:basedOn w:val="DefaultParagraphFont"/>
    <w:link w:val="Heading1"/>
    <w:uiPriority w:val="9"/>
    <w:rsid w:val="00EB0E2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74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91356">
      <w:bodyDiv w:val="1"/>
      <w:marLeft w:val="0"/>
      <w:marRight w:val="0"/>
      <w:marTop w:val="0"/>
      <w:marBottom w:val="0"/>
      <w:divBdr>
        <w:top w:val="none" w:sz="0" w:space="0" w:color="auto"/>
        <w:left w:val="none" w:sz="0" w:space="0" w:color="auto"/>
        <w:bottom w:val="none" w:sz="0" w:space="0" w:color="auto"/>
        <w:right w:val="none" w:sz="0" w:space="0" w:color="auto"/>
      </w:divBdr>
      <w:divsChild>
        <w:div w:id="600261664">
          <w:marLeft w:val="0"/>
          <w:marRight w:val="0"/>
          <w:marTop w:val="0"/>
          <w:marBottom w:val="0"/>
          <w:divBdr>
            <w:top w:val="none" w:sz="0" w:space="0" w:color="auto"/>
            <w:left w:val="none" w:sz="0" w:space="0" w:color="auto"/>
            <w:bottom w:val="none" w:sz="0" w:space="0" w:color="auto"/>
            <w:right w:val="none" w:sz="0" w:space="0" w:color="auto"/>
          </w:divBdr>
        </w:div>
      </w:divsChild>
    </w:div>
    <w:div w:id="353771090">
      <w:bodyDiv w:val="1"/>
      <w:marLeft w:val="0"/>
      <w:marRight w:val="0"/>
      <w:marTop w:val="0"/>
      <w:marBottom w:val="0"/>
      <w:divBdr>
        <w:top w:val="none" w:sz="0" w:space="0" w:color="auto"/>
        <w:left w:val="none" w:sz="0" w:space="0" w:color="auto"/>
        <w:bottom w:val="none" w:sz="0" w:space="0" w:color="auto"/>
        <w:right w:val="none" w:sz="0" w:space="0" w:color="auto"/>
      </w:divBdr>
    </w:div>
    <w:div w:id="472917012">
      <w:bodyDiv w:val="1"/>
      <w:marLeft w:val="0"/>
      <w:marRight w:val="0"/>
      <w:marTop w:val="0"/>
      <w:marBottom w:val="0"/>
      <w:divBdr>
        <w:top w:val="none" w:sz="0" w:space="0" w:color="auto"/>
        <w:left w:val="none" w:sz="0" w:space="0" w:color="auto"/>
        <w:bottom w:val="none" w:sz="0" w:space="0" w:color="auto"/>
        <w:right w:val="none" w:sz="0" w:space="0" w:color="auto"/>
      </w:divBdr>
    </w:div>
    <w:div w:id="559094815">
      <w:bodyDiv w:val="1"/>
      <w:marLeft w:val="0"/>
      <w:marRight w:val="0"/>
      <w:marTop w:val="0"/>
      <w:marBottom w:val="0"/>
      <w:divBdr>
        <w:top w:val="none" w:sz="0" w:space="0" w:color="auto"/>
        <w:left w:val="none" w:sz="0" w:space="0" w:color="auto"/>
        <w:bottom w:val="none" w:sz="0" w:space="0" w:color="auto"/>
        <w:right w:val="none" w:sz="0" w:space="0" w:color="auto"/>
      </w:divBdr>
    </w:div>
    <w:div w:id="758866339">
      <w:bodyDiv w:val="1"/>
      <w:marLeft w:val="0"/>
      <w:marRight w:val="0"/>
      <w:marTop w:val="0"/>
      <w:marBottom w:val="0"/>
      <w:divBdr>
        <w:top w:val="none" w:sz="0" w:space="0" w:color="auto"/>
        <w:left w:val="none" w:sz="0" w:space="0" w:color="auto"/>
        <w:bottom w:val="none" w:sz="0" w:space="0" w:color="auto"/>
        <w:right w:val="none" w:sz="0" w:space="0" w:color="auto"/>
      </w:divBdr>
    </w:div>
    <w:div w:id="846795993">
      <w:bodyDiv w:val="1"/>
      <w:marLeft w:val="0"/>
      <w:marRight w:val="0"/>
      <w:marTop w:val="0"/>
      <w:marBottom w:val="0"/>
      <w:divBdr>
        <w:top w:val="none" w:sz="0" w:space="0" w:color="auto"/>
        <w:left w:val="none" w:sz="0" w:space="0" w:color="auto"/>
        <w:bottom w:val="none" w:sz="0" w:space="0" w:color="auto"/>
        <w:right w:val="none" w:sz="0" w:space="0" w:color="auto"/>
      </w:divBdr>
    </w:div>
    <w:div w:id="915749852">
      <w:bodyDiv w:val="1"/>
      <w:marLeft w:val="0"/>
      <w:marRight w:val="0"/>
      <w:marTop w:val="0"/>
      <w:marBottom w:val="0"/>
      <w:divBdr>
        <w:top w:val="none" w:sz="0" w:space="0" w:color="auto"/>
        <w:left w:val="none" w:sz="0" w:space="0" w:color="auto"/>
        <w:bottom w:val="none" w:sz="0" w:space="0" w:color="auto"/>
        <w:right w:val="none" w:sz="0" w:space="0" w:color="auto"/>
      </w:divBdr>
    </w:div>
    <w:div w:id="1200127547">
      <w:bodyDiv w:val="1"/>
      <w:marLeft w:val="0"/>
      <w:marRight w:val="0"/>
      <w:marTop w:val="0"/>
      <w:marBottom w:val="0"/>
      <w:divBdr>
        <w:top w:val="none" w:sz="0" w:space="0" w:color="auto"/>
        <w:left w:val="none" w:sz="0" w:space="0" w:color="auto"/>
        <w:bottom w:val="none" w:sz="0" w:space="0" w:color="auto"/>
        <w:right w:val="none" w:sz="0" w:space="0" w:color="auto"/>
      </w:divBdr>
    </w:div>
    <w:div w:id="1709063153">
      <w:bodyDiv w:val="1"/>
      <w:marLeft w:val="0"/>
      <w:marRight w:val="0"/>
      <w:marTop w:val="0"/>
      <w:marBottom w:val="0"/>
      <w:divBdr>
        <w:top w:val="none" w:sz="0" w:space="0" w:color="auto"/>
        <w:left w:val="none" w:sz="0" w:space="0" w:color="auto"/>
        <w:bottom w:val="none" w:sz="0" w:space="0" w:color="auto"/>
        <w:right w:val="none" w:sz="0" w:space="0" w:color="auto"/>
      </w:divBdr>
    </w:div>
    <w:div w:id="1927955169">
      <w:bodyDiv w:val="1"/>
      <w:marLeft w:val="0"/>
      <w:marRight w:val="0"/>
      <w:marTop w:val="0"/>
      <w:marBottom w:val="0"/>
      <w:divBdr>
        <w:top w:val="none" w:sz="0" w:space="0" w:color="auto"/>
        <w:left w:val="none" w:sz="0" w:space="0" w:color="auto"/>
        <w:bottom w:val="none" w:sz="0" w:space="0" w:color="auto"/>
        <w:right w:val="none" w:sz="0" w:space="0" w:color="auto"/>
      </w:divBdr>
    </w:div>
    <w:div w:id="1971351797">
      <w:bodyDiv w:val="1"/>
      <w:marLeft w:val="0"/>
      <w:marRight w:val="0"/>
      <w:marTop w:val="0"/>
      <w:marBottom w:val="0"/>
      <w:divBdr>
        <w:top w:val="none" w:sz="0" w:space="0" w:color="auto"/>
        <w:left w:val="none" w:sz="0" w:space="0" w:color="auto"/>
        <w:bottom w:val="none" w:sz="0" w:space="0" w:color="auto"/>
        <w:right w:val="none" w:sz="0" w:space="0" w:color="auto"/>
      </w:divBdr>
    </w:div>
    <w:div w:id="21211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kozeniauskiene@vrm.lt" TargetMode="External"/><Relationship Id="rId13" Type="http://schemas.openxmlformats.org/officeDocument/2006/relationships/hyperlink" Target="mailto:inga.kozeniauskiene@vrm.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a.kozeniauskiene@vrm.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kozeniauskiene@vrm.lt" TargetMode="External"/><Relationship Id="rId5" Type="http://schemas.openxmlformats.org/officeDocument/2006/relationships/webSettings" Target="webSettings.xml"/><Relationship Id="rId15" Type="http://schemas.openxmlformats.org/officeDocument/2006/relationships/hyperlink" Target="mailto:inga.kozeniauskiene@vrm.lt" TargetMode="External"/><Relationship Id="rId10" Type="http://schemas.openxmlformats.org/officeDocument/2006/relationships/hyperlink" Target="mailto:inga.kozeniauskiene@v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kozeniauskiene@vrm.lt" TargetMode="External"/><Relationship Id="rId14" Type="http://schemas.openxmlformats.org/officeDocument/2006/relationships/hyperlink" Target="mailto:inga.kozeniauskiene@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B631-6E0F-41FB-8C09-66A01563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8771</Words>
  <Characters>5001</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Krasilnikova</dc:creator>
  <cp:lastModifiedBy>Inga Koženiauskienė</cp:lastModifiedBy>
  <cp:revision>10</cp:revision>
  <cp:lastPrinted>2024-01-16T09:49:00Z</cp:lastPrinted>
  <dcterms:created xsi:type="dcterms:W3CDTF">2024-04-11T08:57:00Z</dcterms:created>
  <dcterms:modified xsi:type="dcterms:W3CDTF">2024-07-01T10:42:00Z</dcterms:modified>
</cp:coreProperties>
</file>